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911" w:rsidRDefault="00907DC3">
      <w:pPr>
        <w:spacing w:before="76"/>
        <w:ind w:left="5505"/>
        <w:rPr>
          <w:b/>
          <w:sz w:val="24"/>
        </w:rPr>
      </w:pPr>
      <w:r>
        <w:rPr>
          <w:b/>
          <w:sz w:val="24"/>
        </w:rPr>
        <w:t>УТВЕРЖДАЮ</w:t>
      </w:r>
    </w:p>
    <w:p w:rsidR="00AD4911" w:rsidRDefault="00C74E27">
      <w:pPr>
        <w:pStyle w:val="a3"/>
        <w:ind w:left="5505" w:firstLine="0"/>
      </w:pPr>
      <w:r>
        <w:t>Генеральный директор</w:t>
      </w:r>
      <w:r w:rsidR="00907DC3">
        <w:t xml:space="preserve"> </w:t>
      </w:r>
      <w:r>
        <w:t>АО «ЦДТ»</w:t>
      </w:r>
    </w:p>
    <w:p w:rsidR="00AD4911" w:rsidRDefault="00AD4911">
      <w:pPr>
        <w:pStyle w:val="a3"/>
        <w:spacing w:before="2"/>
        <w:ind w:left="0" w:firstLine="0"/>
        <w:rPr>
          <w:sz w:val="16"/>
        </w:rPr>
      </w:pPr>
    </w:p>
    <w:p w:rsidR="00AD4911" w:rsidRDefault="00907DC3">
      <w:pPr>
        <w:pStyle w:val="a3"/>
        <w:tabs>
          <w:tab w:val="left" w:pos="7304"/>
        </w:tabs>
        <w:spacing w:before="90"/>
        <w:ind w:left="5505" w:firstLine="0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C74E27">
        <w:t xml:space="preserve">И.Э. </w:t>
      </w:r>
      <w:proofErr w:type="spellStart"/>
      <w:r w:rsidR="00C74E27">
        <w:t>Минубаев</w:t>
      </w:r>
      <w:proofErr w:type="spellEnd"/>
    </w:p>
    <w:p w:rsidR="00AD4911" w:rsidRDefault="00907DC3">
      <w:pPr>
        <w:pStyle w:val="a3"/>
        <w:tabs>
          <w:tab w:val="left" w:pos="5984"/>
          <w:tab w:val="left" w:pos="7539"/>
        </w:tabs>
        <w:ind w:left="5505" w:firstLine="0"/>
      </w:pPr>
      <w:proofErr w:type="gramStart"/>
      <w:r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</w:t>
      </w:r>
      <w:r w:rsidR="003F0AB0">
        <w:t>9</w:t>
      </w:r>
      <w:r>
        <w:rPr>
          <w:spacing w:val="-1"/>
        </w:rPr>
        <w:t xml:space="preserve"> </w:t>
      </w:r>
      <w:r>
        <w:t>г.</w:t>
      </w: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AD4911">
      <w:pPr>
        <w:pStyle w:val="a3"/>
        <w:ind w:left="0" w:firstLine="0"/>
        <w:rPr>
          <w:sz w:val="26"/>
        </w:rPr>
      </w:pPr>
    </w:p>
    <w:p w:rsidR="00AD4911" w:rsidRDefault="00907DC3">
      <w:pPr>
        <w:spacing w:before="211"/>
        <w:ind w:left="109" w:right="742"/>
        <w:jc w:val="center"/>
        <w:rPr>
          <w:b/>
          <w:sz w:val="40"/>
        </w:rPr>
      </w:pPr>
      <w:r>
        <w:rPr>
          <w:b/>
          <w:sz w:val="40"/>
        </w:rPr>
        <w:t>Политика</w:t>
      </w:r>
    </w:p>
    <w:p w:rsidR="00AD4911" w:rsidRDefault="00907DC3">
      <w:pPr>
        <w:ind w:left="109" w:right="742"/>
        <w:jc w:val="center"/>
        <w:rPr>
          <w:b/>
          <w:sz w:val="36"/>
        </w:rPr>
      </w:pPr>
      <w:r>
        <w:rPr>
          <w:b/>
          <w:sz w:val="36"/>
        </w:rPr>
        <w:t>«Обработка персональных данных»</w:t>
      </w: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40"/>
        </w:rPr>
      </w:pPr>
    </w:p>
    <w:p w:rsidR="00AD4911" w:rsidRDefault="00AD4911">
      <w:pPr>
        <w:pStyle w:val="a3"/>
        <w:ind w:left="0" w:firstLine="0"/>
        <w:rPr>
          <w:b/>
          <w:sz w:val="56"/>
        </w:rPr>
      </w:pPr>
    </w:p>
    <w:p w:rsidR="00AD4911" w:rsidRDefault="00C74E27">
      <w:pPr>
        <w:ind w:left="109" w:right="742"/>
        <w:jc w:val="center"/>
        <w:rPr>
          <w:b/>
          <w:sz w:val="24"/>
        </w:rPr>
      </w:pPr>
      <w:r>
        <w:rPr>
          <w:b/>
          <w:sz w:val="24"/>
        </w:rPr>
        <w:t>Санкт - Петербург</w:t>
      </w:r>
    </w:p>
    <w:p w:rsidR="00AD4911" w:rsidRDefault="00907DC3">
      <w:pPr>
        <w:ind w:left="107" w:right="742"/>
        <w:jc w:val="center"/>
        <w:rPr>
          <w:b/>
          <w:sz w:val="24"/>
        </w:rPr>
      </w:pPr>
      <w:r>
        <w:rPr>
          <w:b/>
          <w:sz w:val="24"/>
        </w:rPr>
        <w:t>201</w:t>
      </w:r>
      <w:r w:rsidR="00C74E27">
        <w:rPr>
          <w:b/>
          <w:sz w:val="24"/>
        </w:rPr>
        <w:t>9</w:t>
      </w:r>
    </w:p>
    <w:p w:rsidR="00AD4911" w:rsidRDefault="00AD4911">
      <w:pPr>
        <w:pStyle w:val="a3"/>
        <w:spacing w:before="10"/>
        <w:ind w:left="0" w:firstLine="0"/>
        <w:rPr>
          <w:b/>
          <w:sz w:val="12"/>
        </w:rPr>
      </w:pPr>
    </w:p>
    <w:p w:rsidR="00AD4911" w:rsidRDefault="00AD4911">
      <w:pPr>
        <w:rPr>
          <w:sz w:val="12"/>
        </w:rPr>
        <w:sectPr w:rsidR="00AD4911">
          <w:type w:val="continuous"/>
          <w:pgSz w:w="11910" w:h="16840"/>
          <w:pgMar w:top="1040" w:right="380" w:bottom="280" w:left="1300" w:header="720" w:footer="720" w:gutter="0"/>
          <w:cols w:space="720"/>
        </w:sectPr>
      </w:pPr>
    </w:p>
    <w:p w:rsidR="00AD4911" w:rsidRDefault="00907DC3">
      <w:pPr>
        <w:spacing w:before="76"/>
        <w:ind w:left="3391"/>
        <w:rPr>
          <w:b/>
          <w:sz w:val="24"/>
        </w:rPr>
      </w:pPr>
      <w:r>
        <w:rPr>
          <w:b/>
          <w:sz w:val="24"/>
        </w:rPr>
        <w:lastRenderedPageBreak/>
        <w:t>Информация о документе</w:t>
      </w:r>
    </w:p>
    <w:p w:rsidR="00AD4911" w:rsidRDefault="00AD4911">
      <w:pPr>
        <w:pStyle w:val="a3"/>
        <w:spacing w:before="4"/>
        <w:ind w:left="0" w:firstLine="0"/>
        <w:rPr>
          <w:b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6732"/>
      </w:tblGrid>
      <w:tr w:rsidR="00AD4911">
        <w:trPr>
          <w:trHeight w:val="395"/>
        </w:trPr>
        <w:tc>
          <w:tcPr>
            <w:tcW w:w="2448" w:type="dxa"/>
          </w:tcPr>
          <w:p w:rsidR="00AD4911" w:rsidRDefault="00907DC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Применение:</w:t>
            </w:r>
          </w:p>
        </w:tc>
        <w:tc>
          <w:tcPr>
            <w:tcW w:w="6732" w:type="dxa"/>
          </w:tcPr>
          <w:p w:rsidR="00AD4911" w:rsidRDefault="00C74E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АО «ЦДТ»</w:t>
            </w:r>
            <w:r w:rsidR="00907DC3">
              <w:rPr>
                <w:sz w:val="24"/>
              </w:rPr>
              <w:t>»</w:t>
            </w:r>
          </w:p>
        </w:tc>
      </w:tr>
      <w:tr w:rsidR="00AD4911">
        <w:trPr>
          <w:trHeight w:val="395"/>
        </w:trPr>
        <w:tc>
          <w:tcPr>
            <w:tcW w:w="2448" w:type="dxa"/>
          </w:tcPr>
          <w:p w:rsidR="00AD4911" w:rsidRDefault="00907DC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Утвержден:</w:t>
            </w:r>
          </w:p>
        </w:tc>
        <w:tc>
          <w:tcPr>
            <w:tcW w:w="6732" w:type="dxa"/>
          </w:tcPr>
          <w:p w:rsidR="00AD4911" w:rsidRDefault="00C74E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Генеральны</w:t>
            </w:r>
            <w:r w:rsidR="004711DC">
              <w:rPr>
                <w:sz w:val="24"/>
              </w:rPr>
              <w:t>м</w:t>
            </w:r>
            <w:bookmarkStart w:id="0" w:name="_GoBack"/>
            <w:bookmarkEnd w:id="0"/>
            <w:r>
              <w:rPr>
                <w:sz w:val="24"/>
              </w:rPr>
              <w:t xml:space="preserve"> директор</w:t>
            </w:r>
            <w:r w:rsidR="00907DC3">
              <w:rPr>
                <w:sz w:val="24"/>
              </w:rPr>
              <w:t>ом</w:t>
            </w:r>
          </w:p>
        </w:tc>
      </w:tr>
      <w:tr w:rsidR="00AD4911">
        <w:trPr>
          <w:trHeight w:val="495"/>
        </w:trPr>
        <w:tc>
          <w:tcPr>
            <w:tcW w:w="2448" w:type="dxa"/>
          </w:tcPr>
          <w:p w:rsidR="00AD4911" w:rsidRDefault="00907DC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Дата утверждения:</w:t>
            </w:r>
          </w:p>
        </w:tc>
        <w:tc>
          <w:tcPr>
            <w:tcW w:w="6732" w:type="dxa"/>
          </w:tcPr>
          <w:p w:rsidR="00AD4911" w:rsidRDefault="00AD4911">
            <w:pPr>
              <w:pStyle w:val="TableParagraph"/>
              <w:ind w:left="0"/>
              <w:rPr>
                <w:sz w:val="24"/>
              </w:rPr>
            </w:pPr>
          </w:p>
        </w:tc>
      </w:tr>
      <w:tr w:rsidR="00AD4911">
        <w:trPr>
          <w:trHeight w:val="551"/>
        </w:trPr>
        <w:tc>
          <w:tcPr>
            <w:tcW w:w="2448" w:type="dxa"/>
          </w:tcPr>
          <w:p w:rsidR="00AD4911" w:rsidRDefault="00907DC3">
            <w:pPr>
              <w:pStyle w:val="TableParagraph"/>
              <w:spacing w:line="270" w:lineRule="atLeast"/>
              <w:ind w:right="537"/>
              <w:rPr>
                <w:b/>
                <w:sz w:val="24"/>
              </w:rPr>
            </w:pPr>
            <w:r>
              <w:rPr>
                <w:b/>
                <w:sz w:val="24"/>
              </w:rPr>
              <w:t>Дата введения в действие:</w:t>
            </w:r>
          </w:p>
        </w:tc>
        <w:tc>
          <w:tcPr>
            <w:tcW w:w="6732" w:type="dxa"/>
          </w:tcPr>
          <w:p w:rsidR="00AD4911" w:rsidRDefault="00AD491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D4911" w:rsidRDefault="00AD4911">
      <w:pPr>
        <w:jc w:val="both"/>
        <w:rPr>
          <w:sz w:val="24"/>
        </w:rPr>
        <w:sectPr w:rsidR="00AD4911">
          <w:footerReference w:type="default" r:id="rId7"/>
          <w:pgSz w:w="11910" w:h="16840"/>
          <w:pgMar w:top="1040" w:right="380" w:bottom="1040" w:left="1300" w:header="0" w:footer="857" w:gutter="0"/>
          <w:pgNumType w:start="2"/>
          <w:cols w:space="720"/>
        </w:sectPr>
      </w:pPr>
    </w:p>
    <w:p w:rsidR="00AD4911" w:rsidRDefault="00907DC3">
      <w:pPr>
        <w:spacing w:before="72"/>
        <w:ind w:left="109" w:right="742"/>
        <w:jc w:val="center"/>
        <w:rPr>
          <w:b/>
          <w:sz w:val="24"/>
        </w:rPr>
      </w:pPr>
      <w:r>
        <w:rPr>
          <w:b/>
          <w:sz w:val="24"/>
        </w:rPr>
        <w:lastRenderedPageBreak/>
        <w:t>Оглавление</w:t>
      </w:r>
    </w:p>
    <w:sdt>
      <w:sdtPr>
        <w:id w:val="-1793511569"/>
        <w:docPartObj>
          <w:docPartGallery w:val="Table of Contents"/>
          <w:docPartUnique/>
        </w:docPartObj>
      </w:sdtPr>
      <w:sdtEndPr/>
      <w:sdtContent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  <w:spacing w:before="637"/>
          </w:pPr>
          <w:hyperlink w:anchor="_bookmark0" w:history="1">
            <w:r w:rsidR="00907DC3">
              <w:t>Общие</w:t>
            </w:r>
            <w:r w:rsidR="00907DC3">
              <w:rPr>
                <w:spacing w:val="-5"/>
              </w:rPr>
              <w:t xml:space="preserve"> </w:t>
            </w:r>
            <w:r w:rsidR="00907DC3">
              <w:t>положения</w:t>
            </w:r>
            <w:r w:rsidR="00907DC3">
              <w:tab/>
              <w:t>4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1" w:history="1">
            <w:r w:rsidR="00907DC3">
              <w:t>Термины</w:t>
            </w:r>
            <w:r w:rsidR="00907DC3">
              <w:rPr>
                <w:spacing w:val="-3"/>
              </w:rPr>
              <w:t xml:space="preserve"> </w:t>
            </w:r>
            <w:r w:rsidR="00907DC3">
              <w:t>и</w:t>
            </w:r>
            <w:r w:rsidR="00907DC3">
              <w:rPr>
                <w:spacing w:val="-2"/>
              </w:rPr>
              <w:t xml:space="preserve"> </w:t>
            </w:r>
            <w:r w:rsidR="00907DC3">
              <w:t>определения</w:t>
            </w:r>
            <w:r w:rsidR="00907DC3">
              <w:tab/>
              <w:t>4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2" w:history="1">
            <w:r w:rsidR="00907DC3">
              <w:t>Принципы обработки</w:t>
            </w:r>
            <w:r w:rsidR="00907DC3">
              <w:rPr>
                <w:spacing w:val="-8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5"/>
              </w:rPr>
              <w:t xml:space="preserve"> </w:t>
            </w:r>
            <w:r w:rsidR="00907DC3">
              <w:t>данных</w:t>
            </w:r>
            <w:r w:rsidR="00907DC3">
              <w:tab/>
              <w:t>5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3" w:history="1">
            <w:r w:rsidR="00907DC3">
              <w:t>Категории субъектов</w:t>
            </w:r>
            <w:r w:rsidR="00907DC3">
              <w:rPr>
                <w:spacing w:val="-6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4"/>
              </w:rPr>
              <w:t xml:space="preserve"> </w:t>
            </w:r>
            <w:r w:rsidR="00907DC3">
              <w:t>данных</w:t>
            </w:r>
            <w:r w:rsidR="00907DC3">
              <w:tab/>
              <w:t>6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4" w:history="1">
            <w:r w:rsidR="00907DC3">
              <w:t>Цели обработки</w:t>
            </w:r>
            <w:r w:rsidR="00907DC3">
              <w:rPr>
                <w:spacing w:val="-6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4"/>
              </w:rPr>
              <w:t xml:space="preserve"> </w:t>
            </w:r>
            <w:r w:rsidR="00907DC3">
              <w:t>данных</w:t>
            </w:r>
            <w:r w:rsidR="00907DC3">
              <w:tab/>
              <w:t>6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5" w:history="1">
            <w:r w:rsidR="00907DC3">
              <w:t>Права субъектов</w:t>
            </w:r>
            <w:r w:rsidR="00907DC3">
              <w:rPr>
                <w:spacing w:val="-7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3"/>
              </w:rPr>
              <w:t xml:space="preserve"> </w:t>
            </w:r>
            <w:r w:rsidR="00907DC3">
              <w:t>данных</w:t>
            </w:r>
            <w:r w:rsidR="00907DC3">
              <w:tab/>
              <w:t>7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418"/>
              <w:tab w:val="left" w:leader="dot" w:pos="9341"/>
            </w:tabs>
            <w:ind w:left="418" w:hanging="300"/>
          </w:pPr>
          <w:hyperlink w:anchor="_bookmark6" w:history="1">
            <w:r w:rsidR="00907DC3">
              <w:t>Конфиденциальность</w:t>
            </w:r>
            <w:r w:rsidR="00907DC3">
              <w:rPr>
                <w:spacing w:val="-3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4"/>
              </w:rPr>
              <w:t xml:space="preserve"> </w:t>
            </w:r>
            <w:r w:rsidR="00907DC3">
              <w:t>данных</w:t>
            </w:r>
            <w:r w:rsidR="00907DC3">
              <w:tab/>
              <w:t>8</w:t>
            </w:r>
          </w:hyperlink>
        </w:p>
        <w:p w:rsidR="00AD4911" w:rsidRDefault="00C2545E">
          <w:pPr>
            <w:pStyle w:val="10"/>
            <w:numPr>
              <w:ilvl w:val="0"/>
              <w:numId w:val="11"/>
            </w:numPr>
            <w:tabs>
              <w:tab w:val="left" w:pos="358"/>
              <w:tab w:val="left" w:leader="dot" w:pos="9341"/>
            </w:tabs>
          </w:pPr>
          <w:hyperlink w:anchor="_bookmark7" w:history="1">
            <w:r w:rsidR="00907DC3">
              <w:t>Меры по обеспечению безопасности обрабатываемых</w:t>
            </w:r>
            <w:r w:rsidR="00907DC3">
              <w:rPr>
                <w:spacing w:val="-16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3"/>
              </w:rPr>
              <w:t xml:space="preserve"> </w:t>
            </w:r>
            <w:r w:rsidR="00907DC3">
              <w:t>данных</w:t>
            </w:r>
            <w:r w:rsidR="00907DC3">
              <w:tab/>
              <w:t>8</w:t>
            </w:r>
          </w:hyperlink>
        </w:p>
        <w:p w:rsidR="00AD4911" w:rsidRDefault="00C2545E" w:rsidP="00D10796">
          <w:pPr>
            <w:pStyle w:val="10"/>
            <w:numPr>
              <w:ilvl w:val="0"/>
              <w:numId w:val="11"/>
            </w:numPr>
            <w:tabs>
              <w:tab w:val="left" w:pos="369"/>
              <w:tab w:val="left" w:leader="dot" w:pos="9341"/>
            </w:tabs>
            <w:ind w:left="118" w:right="753" w:firstLine="0"/>
          </w:pPr>
          <w:hyperlink w:anchor="_bookmark8" w:history="1">
            <w:r w:rsidR="00907DC3">
              <w:t>Местонахождение Баз данных информации содержащих персональные данные граждан</w:t>
            </w:r>
          </w:hyperlink>
          <w:hyperlink w:anchor="_bookmark8" w:history="1">
            <w:r w:rsidR="00907DC3">
              <w:t xml:space="preserve"> Российской</w:t>
            </w:r>
            <w:r w:rsidR="00907DC3">
              <w:rPr>
                <w:spacing w:val="-5"/>
              </w:rPr>
              <w:t xml:space="preserve"> </w:t>
            </w:r>
            <w:r w:rsidR="00907DC3">
              <w:t>Федерации</w:t>
            </w:r>
            <w:r w:rsidR="00907DC3">
              <w:tab/>
              <w:t>8</w:t>
            </w:r>
          </w:hyperlink>
        </w:p>
        <w:p w:rsidR="00384804" w:rsidRDefault="00384804" w:rsidP="00384804">
          <w:pPr>
            <w:pStyle w:val="10"/>
            <w:tabs>
              <w:tab w:val="left" w:pos="478"/>
              <w:tab w:val="left" w:leader="dot" w:pos="9221"/>
            </w:tabs>
            <w:ind w:left="118" w:right="591" w:firstLine="0"/>
          </w:pPr>
          <w:r w:rsidRPr="00384804">
            <w:t>10.</w:t>
          </w:r>
          <w:r w:rsidRPr="00384804">
            <w:tab/>
            <w:t>Обработка персональных данных с использованием информационно- коммуникационной сети «</w:t>
          </w:r>
          <w:proofErr w:type="gramStart"/>
          <w:r w:rsidRPr="00384804">
            <w:t>Интернет»</w:t>
          </w:r>
          <w:r>
            <w:t>…</w:t>
          </w:r>
          <w:proofErr w:type="gramEnd"/>
          <w:r>
            <w:t>………………………………………………………..9</w:t>
          </w:r>
        </w:p>
        <w:p w:rsidR="00AD4911" w:rsidRDefault="00D10796" w:rsidP="00D10796">
          <w:pPr>
            <w:pStyle w:val="10"/>
            <w:tabs>
              <w:tab w:val="left" w:pos="478"/>
              <w:tab w:val="left" w:leader="dot" w:pos="9221"/>
            </w:tabs>
            <w:ind w:left="118" w:firstLine="0"/>
          </w:pPr>
          <w:r>
            <w:t>11.</w:t>
          </w:r>
          <w:hyperlink w:anchor="_bookmark10" w:history="1">
            <w:r w:rsidR="00907DC3">
              <w:t>Регулирование обработки</w:t>
            </w:r>
            <w:r w:rsidR="00907DC3">
              <w:rPr>
                <w:spacing w:val="-10"/>
              </w:rPr>
              <w:t xml:space="preserve"> </w:t>
            </w:r>
            <w:r w:rsidR="00907DC3">
              <w:t>персональных</w:t>
            </w:r>
            <w:r w:rsidR="00907DC3">
              <w:rPr>
                <w:spacing w:val="-5"/>
              </w:rPr>
              <w:t xml:space="preserve"> </w:t>
            </w:r>
            <w:r w:rsidR="00907DC3">
              <w:t>данных</w:t>
            </w:r>
            <w:r w:rsidR="00907DC3">
              <w:tab/>
              <w:t>10</w:t>
            </w:r>
          </w:hyperlink>
        </w:p>
        <w:p w:rsidR="00AD4911" w:rsidRDefault="00D10796" w:rsidP="00D10796">
          <w:pPr>
            <w:pStyle w:val="10"/>
            <w:tabs>
              <w:tab w:val="left" w:pos="478"/>
              <w:tab w:val="left" w:leader="dot" w:pos="9221"/>
            </w:tabs>
          </w:pPr>
          <w:r>
            <w:t>12.</w:t>
          </w:r>
          <w:hyperlink w:anchor="_bookmark11" w:history="1">
            <w:r w:rsidR="00907DC3">
              <w:t>Заключительные</w:t>
            </w:r>
            <w:r w:rsidR="00907DC3">
              <w:rPr>
                <w:spacing w:val="-3"/>
              </w:rPr>
              <w:t xml:space="preserve"> </w:t>
            </w:r>
            <w:r w:rsidR="00907DC3">
              <w:t>положения</w:t>
            </w:r>
            <w:r w:rsidR="00907DC3">
              <w:tab/>
              <w:t>10</w:t>
            </w:r>
          </w:hyperlink>
        </w:p>
        <w:p w:rsidR="00AD4911" w:rsidRDefault="00907DC3">
          <w:pPr>
            <w:pStyle w:val="10"/>
            <w:tabs>
              <w:tab w:val="left" w:leader="dot" w:pos="9222"/>
            </w:tabs>
            <w:spacing w:before="276"/>
            <w:ind w:left="118" w:right="752" w:firstLine="0"/>
          </w:pPr>
          <w:r>
            <w:t xml:space="preserve">Приложение. </w:t>
          </w:r>
          <w:hyperlink w:anchor="_bookmark12" w:history="1">
            <w:r>
              <w:t xml:space="preserve">Особенности обработки персональных данных </w:t>
            </w:r>
            <w:r w:rsidR="00C74E27">
              <w:t>Клиент</w:t>
            </w:r>
            <w:r>
              <w:t>ов и пользователей</w:t>
            </w:r>
          </w:hyperlink>
          <w:r>
            <w:t xml:space="preserve"> </w:t>
          </w:r>
          <w:hyperlink w:anchor="_bookmark12" w:history="1">
            <w:r>
              <w:t>услуг связи Компании</w:t>
            </w:r>
            <w:r>
              <w:tab/>
              <w:t>11</w:t>
            </w:r>
          </w:hyperlink>
        </w:p>
      </w:sdtContent>
    </w:sdt>
    <w:p w:rsidR="00AD4911" w:rsidRDefault="00AD4911">
      <w:pPr>
        <w:sectPr w:rsidR="00AD4911">
          <w:pgSz w:w="11910" w:h="16840"/>
          <w:pgMar w:top="1320" w:right="380" w:bottom="1040" w:left="1300" w:header="0" w:footer="857" w:gutter="0"/>
          <w:cols w:space="720"/>
        </w:sectPr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4192"/>
        </w:tabs>
        <w:spacing w:before="72"/>
        <w:jc w:val="left"/>
      </w:pPr>
      <w:bookmarkStart w:id="1" w:name="1._Общие_положения"/>
      <w:bookmarkStart w:id="2" w:name="_bookmark0"/>
      <w:bookmarkEnd w:id="1"/>
      <w:bookmarkEnd w:id="2"/>
      <w:r>
        <w:lastRenderedPageBreak/>
        <w:t>Общие</w:t>
      </w:r>
      <w:r>
        <w:rPr>
          <w:spacing w:val="-1"/>
        </w:rPr>
        <w:t xml:space="preserve"> </w:t>
      </w:r>
      <w:r>
        <w:t>положения</w:t>
      </w:r>
    </w:p>
    <w:p w:rsidR="00AD4911" w:rsidRDefault="00AD4911">
      <w:pPr>
        <w:pStyle w:val="a3"/>
        <w:spacing w:before="11"/>
        <w:ind w:left="0" w:firstLine="0"/>
        <w:rPr>
          <w:b/>
          <w:sz w:val="23"/>
        </w:rPr>
      </w:pPr>
    </w:p>
    <w:p w:rsidR="00AD4911" w:rsidRDefault="00907DC3">
      <w:pPr>
        <w:pStyle w:val="a3"/>
        <w:ind w:right="752"/>
        <w:jc w:val="both"/>
      </w:pPr>
      <w:r>
        <w:t xml:space="preserve">Политика «Обработка персональных данных» (далее – Политика) является внутренним нормативным документом </w:t>
      </w:r>
      <w:r w:rsidR="00C74E27">
        <w:t>АО «ЦДТ»</w:t>
      </w:r>
      <w:r>
        <w:t xml:space="preserve">, определяющим общие положения </w:t>
      </w:r>
      <w:r w:rsidR="00C74E27">
        <w:t>АО «ЦДТ»</w:t>
      </w:r>
      <w:r>
        <w:t xml:space="preserve"> в области правомерности обработки и обеспечения безопасности обрабатываемых персональных данных.</w:t>
      </w:r>
    </w:p>
    <w:p w:rsidR="00AD4911" w:rsidRDefault="00907DC3">
      <w:pPr>
        <w:pStyle w:val="a3"/>
        <w:ind w:right="752"/>
        <w:jc w:val="both"/>
      </w:pPr>
      <w:r>
        <w:t>Настоящая</w:t>
      </w:r>
      <w:r>
        <w:rPr>
          <w:spacing w:val="-18"/>
        </w:rPr>
        <w:t xml:space="preserve"> </w:t>
      </w:r>
      <w:r>
        <w:t>Политика</w:t>
      </w:r>
      <w:r>
        <w:rPr>
          <w:spacing w:val="-17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t>публичным</w:t>
      </w:r>
      <w:r>
        <w:rPr>
          <w:spacing w:val="-17"/>
        </w:rPr>
        <w:t xml:space="preserve"> </w:t>
      </w:r>
      <w:r>
        <w:t>документом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разработана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требованиями: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4" w:lineRule="exact"/>
        <w:ind w:firstLine="720"/>
        <w:jc w:val="left"/>
        <w:rPr>
          <w:sz w:val="24"/>
        </w:rPr>
      </w:pPr>
      <w:r>
        <w:rPr>
          <w:sz w:val="24"/>
        </w:rPr>
        <w:t>Конституции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3" w:lineRule="exact"/>
        <w:ind w:firstLine="720"/>
        <w:jc w:val="left"/>
        <w:rPr>
          <w:sz w:val="24"/>
        </w:rPr>
      </w:pPr>
      <w:r>
        <w:rPr>
          <w:sz w:val="24"/>
        </w:rPr>
        <w:t>Трудового кодекса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r>
        <w:rPr>
          <w:sz w:val="24"/>
        </w:rPr>
        <w:t>Федерального закона РФ от 27 июля 2006 г. № 152-ФЗ «О персональных данных»;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r>
        <w:rPr>
          <w:sz w:val="24"/>
        </w:rPr>
        <w:t xml:space="preserve">Федерального закона РФ от </w:t>
      </w:r>
      <w:hyperlink r:id="rId8">
        <w:r>
          <w:rPr>
            <w:sz w:val="24"/>
          </w:rPr>
          <w:t>27 июля 2006 г. № 149-ФЗ «Об информации,</w:t>
        </w:r>
      </w:hyperlink>
      <w:hyperlink r:id="rId9">
        <w:r>
          <w:rPr>
            <w:sz w:val="24"/>
          </w:rPr>
          <w:t xml:space="preserve"> информационных технологиях и о защите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информации»</w:t>
        </w:r>
      </w:hyperlink>
      <w:r>
        <w:rPr>
          <w:sz w:val="24"/>
        </w:rPr>
        <w:t>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иных нормативных документов в соответствии с действующими нормами законодательства в области 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данных.</w:t>
      </w:r>
    </w:p>
    <w:p w:rsidR="00C74E27" w:rsidRDefault="00907DC3">
      <w:pPr>
        <w:pStyle w:val="a3"/>
        <w:ind w:right="753"/>
        <w:jc w:val="both"/>
      </w:pPr>
      <w:r>
        <w:t xml:space="preserve">Настоящая Политика распространяется на </w:t>
      </w:r>
      <w:r w:rsidR="00C74E27">
        <w:t>АО «ЦДТ».</w:t>
      </w:r>
    </w:p>
    <w:p w:rsidR="00AD4911" w:rsidRDefault="00907DC3">
      <w:pPr>
        <w:pStyle w:val="a3"/>
        <w:ind w:right="753"/>
        <w:jc w:val="both"/>
      </w:pPr>
      <w:r>
        <w:t>Настоящая Политика является обязательной для исполнения всеми работниками Компании.</w:t>
      </w:r>
    </w:p>
    <w:p w:rsidR="00AD4911" w:rsidRDefault="00AD4911">
      <w:pPr>
        <w:pStyle w:val="a3"/>
        <w:spacing w:before="9"/>
        <w:ind w:left="0" w:firstLine="0"/>
        <w:rPr>
          <w:sz w:val="23"/>
        </w:rPr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3869"/>
        </w:tabs>
        <w:ind w:left="3868"/>
        <w:jc w:val="left"/>
      </w:pPr>
      <w:bookmarkStart w:id="3" w:name="2._Термины_и_определения"/>
      <w:bookmarkStart w:id="4" w:name="_bookmark1"/>
      <w:bookmarkEnd w:id="3"/>
      <w:bookmarkEnd w:id="4"/>
      <w:r>
        <w:t>Термины и</w:t>
      </w:r>
      <w:r>
        <w:rPr>
          <w:spacing w:val="-2"/>
        </w:rPr>
        <w:t xml:space="preserve"> </w:t>
      </w:r>
      <w:r>
        <w:t>определения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C74E27">
      <w:pPr>
        <w:pStyle w:val="a3"/>
        <w:ind w:right="751"/>
        <w:jc w:val="both"/>
      </w:pPr>
      <w:r>
        <w:rPr>
          <w:b/>
        </w:rPr>
        <w:t>Клиент</w:t>
      </w:r>
      <w:r w:rsidR="00907DC3">
        <w:rPr>
          <w:b/>
        </w:rPr>
        <w:t xml:space="preserve"> </w:t>
      </w:r>
      <w:r w:rsidR="00907DC3">
        <w:t xml:space="preserve">– пользователь услугами </w:t>
      </w:r>
      <w:r>
        <w:t>АО «ЦДТ»</w:t>
      </w:r>
    </w:p>
    <w:p w:rsidR="00AD4911" w:rsidRDefault="00907DC3">
      <w:pPr>
        <w:ind w:left="118" w:right="752" w:firstLine="720"/>
        <w:jc w:val="both"/>
        <w:rPr>
          <w:sz w:val="24"/>
        </w:rPr>
      </w:pPr>
      <w:r>
        <w:rPr>
          <w:b/>
          <w:sz w:val="24"/>
        </w:rPr>
        <w:t xml:space="preserve">Автоматизированная обработка персональных данных </w:t>
      </w:r>
      <w:r>
        <w:rPr>
          <w:sz w:val="26"/>
        </w:rPr>
        <w:t xml:space="preserve">– </w:t>
      </w:r>
      <w:r>
        <w:rPr>
          <w:sz w:val="24"/>
        </w:rPr>
        <w:t>обработка персональных данных с помощью средств вычислительной техники;</w:t>
      </w:r>
    </w:p>
    <w:p w:rsidR="00AD4911" w:rsidRDefault="00907DC3">
      <w:pPr>
        <w:ind w:left="118" w:right="752" w:firstLine="720"/>
        <w:jc w:val="both"/>
        <w:rPr>
          <w:sz w:val="24"/>
        </w:rPr>
      </w:pPr>
      <w:r>
        <w:rPr>
          <w:b/>
          <w:sz w:val="24"/>
        </w:rPr>
        <w:t xml:space="preserve">Блокирование персональных данных </w:t>
      </w:r>
      <w:r>
        <w:rPr>
          <w:sz w:val="26"/>
        </w:rPr>
        <w:t xml:space="preserve">– </w:t>
      </w:r>
      <w:r>
        <w:rPr>
          <w:sz w:val="24"/>
        </w:rPr>
        <w:t>временное прекращение обработки персональных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(за</w:t>
      </w:r>
      <w:r>
        <w:rPr>
          <w:spacing w:val="-1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13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уточнения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данных);</w:t>
      </w:r>
    </w:p>
    <w:p w:rsidR="00AD4911" w:rsidRDefault="00907DC3">
      <w:pPr>
        <w:pStyle w:val="a3"/>
        <w:ind w:right="750"/>
        <w:jc w:val="both"/>
      </w:pPr>
      <w:r>
        <w:rPr>
          <w:b/>
        </w:rPr>
        <w:t xml:space="preserve">Защита персональных данных </w:t>
      </w:r>
      <w:r>
        <w:rPr>
          <w:sz w:val="26"/>
        </w:rPr>
        <w:t xml:space="preserve">– </w:t>
      </w:r>
      <w:r>
        <w:t>комплекс мероприятий технического, организационного и организационно-технического характера, направленных на защиту сведений, относящихся к определенному или определяемому на основании такой информаци</w:t>
      </w:r>
      <w:hyperlink r:id="rId10">
        <w:r>
          <w:t>и субъекту персональных данных</w:t>
        </w:r>
      </w:hyperlink>
      <w:r>
        <w:t>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 xml:space="preserve">Информационная система персональных данных </w:t>
      </w:r>
      <w:r>
        <w:t xml:space="preserve">(далее </w:t>
      </w:r>
      <w:r>
        <w:rPr>
          <w:sz w:val="26"/>
        </w:rPr>
        <w:t xml:space="preserve">– </w:t>
      </w:r>
      <w:proofErr w:type="spellStart"/>
      <w:r>
        <w:rPr>
          <w:b/>
        </w:rPr>
        <w:t>ИСПДн</w:t>
      </w:r>
      <w:proofErr w:type="spellEnd"/>
      <w:r>
        <w:t xml:space="preserve">) </w:t>
      </w:r>
      <w:r>
        <w:rPr>
          <w:sz w:val="26"/>
        </w:rPr>
        <w:t xml:space="preserve">– </w:t>
      </w:r>
      <w:r>
        <w:t>информационная система, представляющая собой совокупность персональных данных, содержащихся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базе</w:t>
      </w:r>
      <w:r>
        <w:rPr>
          <w:spacing w:val="-9"/>
        </w:rPr>
        <w:t xml:space="preserve"> </w:t>
      </w:r>
      <w:r>
        <w:t>данных,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информационных</w:t>
      </w:r>
      <w:r>
        <w:rPr>
          <w:spacing w:val="-9"/>
        </w:rPr>
        <w:t xml:space="preserve"> </w:t>
      </w:r>
      <w:r>
        <w:t>технологий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технических</w:t>
      </w:r>
      <w:r>
        <w:rPr>
          <w:spacing w:val="-10"/>
        </w:rPr>
        <w:t xml:space="preserve"> </w:t>
      </w:r>
      <w:r>
        <w:t>средств, позволяющих осуществлять обработку таких персональных данных с использованием средств автоматизации или без использования таких</w:t>
      </w:r>
      <w:r>
        <w:rPr>
          <w:spacing w:val="-5"/>
        </w:rPr>
        <w:t xml:space="preserve"> </w:t>
      </w:r>
      <w:r>
        <w:t>средств;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 xml:space="preserve">Информация </w:t>
      </w:r>
      <w:r>
        <w:rPr>
          <w:sz w:val="26"/>
        </w:rPr>
        <w:t xml:space="preserve">– </w:t>
      </w:r>
      <w:r>
        <w:t>сведения (сообщения, данные) независимо от формы их представления;</w:t>
      </w:r>
    </w:p>
    <w:p w:rsidR="00AD4911" w:rsidRDefault="00907DC3">
      <w:pPr>
        <w:pStyle w:val="a3"/>
        <w:ind w:right="752"/>
        <w:jc w:val="both"/>
      </w:pPr>
      <w:r>
        <w:rPr>
          <w:b/>
        </w:rPr>
        <w:t xml:space="preserve">Компания </w:t>
      </w:r>
      <w:r>
        <w:rPr>
          <w:rFonts w:ascii="Calibri" w:hAnsi="Calibri"/>
          <w:sz w:val="22"/>
        </w:rPr>
        <w:t xml:space="preserve">– </w:t>
      </w:r>
      <w:r w:rsidR="00C74E27">
        <w:t>АО «ЦДТ»</w:t>
      </w:r>
    </w:p>
    <w:p w:rsidR="00AD4911" w:rsidRDefault="00AD4911">
      <w:pPr>
        <w:jc w:val="both"/>
        <w:sectPr w:rsidR="00AD4911">
          <w:pgSz w:w="11910" w:h="16840"/>
          <w:pgMar w:top="1320" w:right="380" w:bottom="1040" w:left="1300" w:header="0" w:footer="857" w:gutter="0"/>
          <w:cols w:space="720"/>
        </w:sectPr>
      </w:pPr>
    </w:p>
    <w:p w:rsidR="00AD4911" w:rsidRDefault="00907DC3">
      <w:pPr>
        <w:pStyle w:val="a3"/>
        <w:spacing w:before="76"/>
        <w:ind w:right="751"/>
        <w:jc w:val="both"/>
      </w:pPr>
      <w:r>
        <w:rPr>
          <w:b/>
        </w:rPr>
        <w:lastRenderedPageBreak/>
        <w:t xml:space="preserve">Конфиденциальность персональных данных </w:t>
      </w:r>
      <w:r>
        <w:rPr>
          <w:sz w:val="26"/>
        </w:rPr>
        <w:t xml:space="preserve">– </w:t>
      </w:r>
      <w:r>
        <w:t>обязательное для выполнения Оператором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иным</w:t>
      </w:r>
      <w:r>
        <w:rPr>
          <w:spacing w:val="-7"/>
        </w:rPr>
        <w:t xml:space="preserve"> </w:t>
      </w:r>
      <w:r>
        <w:t>лицом,</w:t>
      </w:r>
      <w:r>
        <w:rPr>
          <w:spacing w:val="-6"/>
        </w:rPr>
        <w:t xml:space="preserve"> </w:t>
      </w:r>
      <w:r>
        <w:t>получившим</w:t>
      </w:r>
      <w:r>
        <w:rPr>
          <w:spacing w:val="-7"/>
        </w:rPr>
        <w:t xml:space="preserve"> </w:t>
      </w:r>
      <w:r>
        <w:t>доступ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персональным</w:t>
      </w:r>
      <w:r>
        <w:rPr>
          <w:spacing w:val="-6"/>
        </w:rPr>
        <w:t xml:space="preserve"> </w:t>
      </w:r>
      <w:r>
        <w:t>данным,</w:t>
      </w:r>
      <w:r>
        <w:rPr>
          <w:spacing w:val="-7"/>
        </w:rPr>
        <w:t xml:space="preserve"> </w:t>
      </w:r>
      <w:r>
        <w:t>требование</w:t>
      </w:r>
      <w:r>
        <w:rPr>
          <w:spacing w:val="-6"/>
        </w:rPr>
        <w:t xml:space="preserve"> </w:t>
      </w:r>
      <w:r>
        <w:t>не допускать</w:t>
      </w:r>
      <w:r>
        <w:rPr>
          <w:spacing w:val="-16"/>
        </w:rPr>
        <w:t xml:space="preserve"> </w:t>
      </w:r>
      <w:r>
        <w:t>раскрытия</w:t>
      </w:r>
      <w:r>
        <w:rPr>
          <w:spacing w:val="-16"/>
        </w:rPr>
        <w:t xml:space="preserve"> </w:t>
      </w:r>
      <w:proofErr w:type="spellStart"/>
      <w:r>
        <w:t>ПДн</w:t>
      </w:r>
      <w:proofErr w:type="spellEnd"/>
      <w:r>
        <w:rPr>
          <w:spacing w:val="-16"/>
        </w:rPr>
        <w:t xml:space="preserve"> </w:t>
      </w:r>
      <w:r>
        <w:t>третьим</w:t>
      </w:r>
      <w:r>
        <w:rPr>
          <w:spacing w:val="-16"/>
        </w:rPr>
        <w:t xml:space="preserve"> </w:t>
      </w:r>
      <w:r>
        <w:t>лицам,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распространение</w:t>
      </w:r>
      <w:r>
        <w:rPr>
          <w:spacing w:val="-16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согласия</w:t>
      </w:r>
      <w:r>
        <w:rPr>
          <w:spacing w:val="-16"/>
        </w:rPr>
        <w:t xml:space="preserve"> </w:t>
      </w:r>
      <w:r>
        <w:t>Субъекта</w:t>
      </w:r>
      <w:r>
        <w:rPr>
          <w:spacing w:val="-16"/>
        </w:rPr>
        <w:t xml:space="preserve"> </w:t>
      </w:r>
      <w:proofErr w:type="spellStart"/>
      <w:r>
        <w:t>ПДн</w:t>
      </w:r>
      <w:proofErr w:type="spellEnd"/>
      <w:r>
        <w:t xml:space="preserve"> или наличия иного законного</w:t>
      </w:r>
      <w:r>
        <w:rPr>
          <w:spacing w:val="-3"/>
        </w:rPr>
        <w:t xml:space="preserve"> </w:t>
      </w:r>
      <w:r>
        <w:t>основания;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 xml:space="preserve">Обезличивание персональных данных </w:t>
      </w:r>
      <w:r>
        <w:rPr>
          <w:sz w:val="26"/>
        </w:rPr>
        <w:t xml:space="preserve">– </w:t>
      </w:r>
      <w:r>
        <w:t>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AD4911" w:rsidRDefault="00907DC3">
      <w:pPr>
        <w:pStyle w:val="a3"/>
        <w:ind w:right="750"/>
        <w:jc w:val="both"/>
      </w:pPr>
      <w:r>
        <w:rPr>
          <w:b/>
        </w:rPr>
        <w:t xml:space="preserve">Обработка персональных данных </w:t>
      </w:r>
      <w:r>
        <w:rPr>
          <w:sz w:val="26"/>
        </w:rPr>
        <w:t xml:space="preserve">– </w:t>
      </w:r>
      <w: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 xml:space="preserve">Оператор </w:t>
      </w:r>
      <w:r>
        <w:t xml:space="preserve">– Компания </w:t>
      </w:r>
      <w:r w:rsidR="00C74E27">
        <w:t>АО «ЦДТ»</w:t>
      </w:r>
      <w:r>
        <w:t xml:space="preserve">, самостоятельно или совместно </w:t>
      </w:r>
      <w:r>
        <w:rPr>
          <w:spacing w:val="-11"/>
        </w:rPr>
        <w:t xml:space="preserve">с </w:t>
      </w:r>
      <w:r>
        <w:t>другими лицами организующая и (или) осуществляющая обработку персональных</w:t>
      </w:r>
      <w:r>
        <w:rPr>
          <w:spacing w:val="-41"/>
        </w:rPr>
        <w:t xml:space="preserve"> </w:t>
      </w:r>
      <w:r>
        <w:t>данных, а также определяющая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AD4911" w:rsidRDefault="00907DC3">
      <w:pPr>
        <w:pStyle w:val="a3"/>
        <w:ind w:right="750"/>
        <w:jc w:val="both"/>
      </w:pPr>
      <w:r>
        <w:rPr>
          <w:b/>
        </w:rPr>
        <w:t xml:space="preserve">Ответственный за обработку персональных данных </w:t>
      </w:r>
      <w:r>
        <w:t>– работник Компании, назначаемый Приказом Генерального директора, осуществляющий обеспечение безопасности, защиты и соблюдения требований действующего законодательства при обротке персональных данных;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 xml:space="preserve">Персональные данные </w:t>
      </w:r>
      <w:r>
        <w:t xml:space="preserve">(далее </w:t>
      </w:r>
      <w:r>
        <w:rPr>
          <w:sz w:val="26"/>
        </w:rPr>
        <w:t xml:space="preserve">– </w:t>
      </w:r>
      <w:proofErr w:type="spellStart"/>
      <w:r>
        <w:rPr>
          <w:b/>
        </w:rPr>
        <w:t>ПДн</w:t>
      </w:r>
      <w:proofErr w:type="spellEnd"/>
      <w:r>
        <w:t xml:space="preserve">) </w:t>
      </w:r>
      <w:r>
        <w:rPr>
          <w:sz w:val="26"/>
        </w:rPr>
        <w:t xml:space="preserve">– </w:t>
      </w:r>
      <w:r>
        <w:t>любая информация, относящаяся к прямо или косвенно определенному, или определяемому физическому лицу (субъекту персональных данных);</w:t>
      </w:r>
    </w:p>
    <w:p w:rsidR="00AD4911" w:rsidRDefault="00907DC3">
      <w:pPr>
        <w:ind w:left="118" w:right="751" w:firstLine="720"/>
        <w:jc w:val="both"/>
        <w:rPr>
          <w:sz w:val="24"/>
        </w:rPr>
      </w:pPr>
      <w:r>
        <w:rPr>
          <w:b/>
          <w:sz w:val="24"/>
        </w:rPr>
        <w:t xml:space="preserve">Предоставление персональных данных </w:t>
      </w:r>
      <w:r>
        <w:rPr>
          <w:sz w:val="26"/>
        </w:rPr>
        <w:t xml:space="preserve">– </w:t>
      </w:r>
      <w:r>
        <w:rPr>
          <w:sz w:val="24"/>
        </w:rPr>
        <w:t>действия, направленные на раскрытие персональных данных определенному лицу или определенному кругу лиц;</w:t>
      </w:r>
    </w:p>
    <w:p w:rsidR="00AD4911" w:rsidRDefault="00907DC3">
      <w:pPr>
        <w:ind w:left="118" w:right="751" w:firstLine="720"/>
        <w:jc w:val="both"/>
        <w:rPr>
          <w:sz w:val="24"/>
        </w:rPr>
      </w:pPr>
      <w:r>
        <w:rPr>
          <w:b/>
          <w:sz w:val="24"/>
        </w:rPr>
        <w:t xml:space="preserve">Работники (работники Компании) </w:t>
      </w:r>
      <w:r>
        <w:rPr>
          <w:sz w:val="24"/>
        </w:rPr>
        <w:t>– штатные работники Компании с полной или частичной занятостью, независимо от их должности в Компании;</w:t>
      </w:r>
    </w:p>
    <w:p w:rsidR="00AD4911" w:rsidRDefault="00907DC3">
      <w:pPr>
        <w:ind w:left="118" w:right="751" w:firstLine="720"/>
        <w:jc w:val="both"/>
        <w:rPr>
          <w:sz w:val="24"/>
        </w:rPr>
      </w:pPr>
      <w:r>
        <w:rPr>
          <w:b/>
          <w:sz w:val="24"/>
        </w:rPr>
        <w:t xml:space="preserve">Распространение персональных данных </w:t>
      </w:r>
      <w:r>
        <w:rPr>
          <w:sz w:val="26"/>
        </w:rPr>
        <w:t xml:space="preserve">– </w:t>
      </w:r>
      <w:r>
        <w:rPr>
          <w:sz w:val="24"/>
        </w:rPr>
        <w:t>действия, направленные на раскрытие персональных данных неопределенному кругу лиц;</w:t>
      </w:r>
    </w:p>
    <w:p w:rsidR="00AD4911" w:rsidRDefault="00907DC3">
      <w:pPr>
        <w:ind w:left="838"/>
        <w:rPr>
          <w:sz w:val="24"/>
        </w:rPr>
      </w:pPr>
      <w:r>
        <w:rPr>
          <w:b/>
          <w:sz w:val="24"/>
        </w:rPr>
        <w:t xml:space="preserve">Субъекты персональных данных – </w:t>
      </w:r>
      <w:r>
        <w:rPr>
          <w:sz w:val="24"/>
        </w:rPr>
        <w:t>определенное или определяемое физическое</w:t>
      </w:r>
    </w:p>
    <w:p w:rsidR="00AD4911" w:rsidRDefault="00907DC3">
      <w:pPr>
        <w:pStyle w:val="a3"/>
        <w:ind w:firstLine="0"/>
      </w:pPr>
      <w:r>
        <w:t>лицо;</w:t>
      </w:r>
    </w:p>
    <w:p w:rsidR="00AD4911" w:rsidRDefault="00907DC3">
      <w:pPr>
        <w:pStyle w:val="a3"/>
        <w:ind w:right="751"/>
        <w:jc w:val="both"/>
      </w:pPr>
      <w:r>
        <w:rPr>
          <w:b/>
        </w:rPr>
        <w:t>Уничтожение</w:t>
      </w:r>
      <w:r>
        <w:rPr>
          <w:b/>
          <w:spacing w:val="-8"/>
        </w:rPr>
        <w:t xml:space="preserve"> </w:t>
      </w:r>
      <w:r>
        <w:rPr>
          <w:b/>
        </w:rPr>
        <w:t>персональных</w:t>
      </w:r>
      <w:r>
        <w:rPr>
          <w:b/>
          <w:spacing w:val="-8"/>
        </w:rPr>
        <w:t xml:space="preserve"> </w:t>
      </w:r>
      <w:r>
        <w:rPr>
          <w:b/>
        </w:rPr>
        <w:t>данных</w:t>
      </w:r>
      <w:r>
        <w:rPr>
          <w:b/>
          <w:spacing w:val="-8"/>
        </w:rPr>
        <w:t xml:space="preserve"> </w:t>
      </w:r>
      <w:r>
        <w:rPr>
          <w:sz w:val="26"/>
        </w:rPr>
        <w:t>–</w:t>
      </w:r>
      <w:r>
        <w:rPr>
          <w:spacing w:val="-13"/>
          <w:sz w:val="26"/>
        </w:rPr>
        <w:t xml:space="preserve"> </w:t>
      </w:r>
      <w:r>
        <w:t>действия,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становится невозможным</w:t>
      </w:r>
      <w:r>
        <w:rPr>
          <w:spacing w:val="-10"/>
        </w:rPr>
        <w:t xml:space="preserve"> </w:t>
      </w:r>
      <w:r>
        <w:t>восстановить</w:t>
      </w:r>
      <w:r>
        <w:rPr>
          <w:spacing w:val="-9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информационной</w:t>
      </w:r>
      <w:r>
        <w:rPr>
          <w:spacing w:val="-9"/>
        </w:rPr>
        <w:t xml:space="preserve"> </w:t>
      </w:r>
      <w:r>
        <w:t>системе 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уничтожаются</w:t>
      </w:r>
      <w:r>
        <w:rPr>
          <w:spacing w:val="-6"/>
        </w:rPr>
        <w:t xml:space="preserve"> </w:t>
      </w:r>
      <w:r>
        <w:t>материальные</w:t>
      </w:r>
      <w:r>
        <w:rPr>
          <w:spacing w:val="-6"/>
        </w:rPr>
        <w:t xml:space="preserve"> </w:t>
      </w:r>
      <w:r>
        <w:t>носители персональных</w:t>
      </w:r>
      <w:r>
        <w:rPr>
          <w:spacing w:val="-2"/>
        </w:rPr>
        <w:t xml:space="preserve"> </w:t>
      </w:r>
      <w:r>
        <w:t>данных.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2748"/>
        </w:tabs>
        <w:ind w:left="2747"/>
        <w:jc w:val="left"/>
      </w:pPr>
      <w:bookmarkStart w:id="5" w:name="3._Принципы_обработки_персональных_данны"/>
      <w:bookmarkStart w:id="6" w:name="_bookmark2"/>
      <w:bookmarkEnd w:id="5"/>
      <w:bookmarkEnd w:id="6"/>
      <w:r>
        <w:t>Принципы обработки персональных</w:t>
      </w:r>
      <w:r>
        <w:rPr>
          <w:spacing w:val="-3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4"/>
        <w:numPr>
          <w:ilvl w:val="1"/>
          <w:numId w:val="8"/>
        </w:numPr>
        <w:tabs>
          <w:tab w:val="left" w:pos="1357"/>
        </w:tabs>
        <w:ind w:right="751" w:firstLine="720"/>
        <w:rPr>
          <w:sz w:val="24"/>
        </w:rPr>
      </w:pPr>
      <w:r>
        <w:rPr>
          <w:sz w:val="24"/>
        </w:rPr>
        <w:t>Обработка персональных данных должна осуществляться на законной и справедливой основе.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403"/>
        </w:tabs>
        <w:ind w:right="751" w:firstLine="720"/>
        <w:rPr>
          <w:sz w:val="24"/>
        </w:rPr>
      </w:pPr>
      <w:r>
        <w:rPr>
          <w:sz w:val="24"/>
        </w:rPr>
        <w:t>Обработка персональных данных должна ограничиваться достижением конкретных, заранее определенных и 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целей.</w:t>
      </w:r>
    </w:p>
    <w:p w:rsidR="00AD4911" w:rsidRDefault="00AD4911">
      <w:pPr>
        <w:jc w:val="both"/>
        <w:rPr>
          <w:sz w:val="24"/>
        </w:rPr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907DC3">
      <w:pPr>
        <w:pStyle w:val="a4"/>
        <w:numPr>
          <w:ilvl w:val="1"/>
          <w:numId w:val="8"/>
        </w:numPr>
        <w:tabs>
          <w:tab w:val="left" w:pos="1249"/>
        </w:tabs>
        <w:spacing w:before="76"/>
        <w:ind w:right="752" w:firstLine="720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-1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3"/>
          <w:sz w:val="24"/>
        </w:rPr>
        <w:t xml:space="preserve"> </w:t>
      </w:r>
      <w:r>
        <w:rPr>
          <w:sz w:val="24"/>
        </w:rPr>
        <w:t>несовместимая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3"/>
          <w:sz w:val="24"/>
        </w:rPr>
        <w:t xml:space="preserve"> </w:t>
      </w:r>
      <w:r>
        <w:rPr>
          <w:sz w:val="24"/>
        </w:rPr>
        <w:t>сбора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291"/>
        </w:tabs>
        <w:ind w:right="752" w:firstLine="720"/>
        <w:rPr>
          <w:sz w:val="24"/>
        </w:rPr>
      </w:pPr>
      <w:r>
        <w:rPr>
          <w:sz w:val="24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326"/>
        </w:tabs>
        <w:ind w:right="753" w:firstLine="720"/>
        <w:rPr>
          <w:sz w:val="24"/>
        </w:rPr>
      </w:pPr>
      <w:r>
        <w:rPr>
          <w:sz w:val="24"/>
        </w:rPr>
        <w:t>Допускается обработка исключительно тех персональных данных, которые отвечают целям 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411"/>
          <w:tab w:val="left" w:pos="1412"/>
          <w:tab w:val="left" w:pos="2889"/>
          <w:tab w:val="left" w:pos="3231"/>
          <w:tab w:val="left" w:pos="4069"/>
          <w:tab w:val="left" w:pos="6005"/>
          <w:tab w:val="left" w:pos="7673"/>
          <w:tab w:val="left" w:pos="8653"/>
        </w:tabs>
        <w:ind w:right="752" w:firstLine="720"/>
        <w:rPr>
          <w:sz w:val="24"/>
        </w:rPr>
      </w:pPr>
      <w:r>
        <w:rPr>
          <w:sz w:val="24"/>
        </w:rPr>
        <w:t>Содержание</w:t>
      </w:r>
      <w:r>
        <w:rPr>
          <w:sz w:val="24"/>
        </w:rPr>
        <w:tab/>
        <w:t>и</w:t>
      </w:r>
      <w:r>
        <w:rPr>
          <w:sz w:val="24"/>
        </w:rPr>
        <w:tab/>
        <w:t>объем</w:t>
      </w:r>
      <w:r>
        <w:rPr>
          <w:sz w:val="24"/>
        </w:rPr>
        <w:tab/>
        <w:t>обрабатываемых</w:t>
      </w:r>
      <w:r>
        <w:rPr>
          <w:sz w:val="24"/>
        </w:rPr>
        <w:tab/>
        <w:t>персональных</w:t>
      </w:r>
      <w:r>
        <w:rPr>
          <w:sz w:val="24"/>
        </w:rPr>
        <w:tab/>
        <w:t>данных</w:t>
      </w:r>
      <w:r>
        <w:rPr>
          <w:sz w:val="24"/>
        </w:rPr>
        <w:tab/>
      </w:r>
      <w:r>
        <w:rPr>
          <w:spacing w:val="-3"/>
          <w:sz w:val="24"/>
        </w:rPr>
        <w:t xml:space="preserve">должны </w:t>
      </w:r>
      <w:r>
        <w:rPr>
          <w:sz w:val="24"/>
        </w:rPr>
        <w:t>соответствовать заявленным целям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290"/>
        </w:tabs>
        <w:ind w:right="752" w:firstLine="720"/>
        <w:rPr>
          <w:sz w:val="24"/>
        </w:rPr>
      </w:pPr>
      <w:r>
        <w:rPr>
          <w:sz w:val="24"/>
        </w:rPr>
        <w:t>Не допускается обработка персональных данных, излишних по отношению к заявленным целям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343"/>
        </w:tabs>
        <w:ind w:right="751" w:firstLine="720"/>
        <w:rPr>
          <w:sz w:val="24"/>
        </w:rPr>
      </w:pPr>
      <w:r>
        <w:rPr>
          <w:sz w:val="24"/>
        </w:rPr>
        <w:t>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данных. Неполные или неточные данные должны быть удалены или</w:t>
      </w:r>
      <w:r>
        <w:rPr>
          <w:spacing w:val="-2"/>
          <w:sz w:val="24"/>
        </w:rPr>
        <w:t xml:space="preserve"> </w:t>
      </w:r>
      <w:r>
        <w:rPr>
          <w:sz w:val="24"/>
        </w:rPr>
        <w:t>уточнены.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251"/>
        </w:tabs>
        <w:ind w:right="752" w:firstLine="720"/>
        <w:rPr>
          <w:sz w:val="24"/>
        </w:rPr>
      </w:pPr>
      <w:r>
        <w:rPr>
          <w:sz w:val="24"/>
        </w:rPr>
        <w:t>Хранение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2"/>
          <w:sz w:val="24"/>
        </w:rPr>
        <w:t xml:space="preserve"> </w:t>
      </w:r>
      <w:r>
        <w:rPr>
          <w:sz w:val="24"/>
        </w:rPr>
        <w:t>позволяющей определить</w:t>
      </w:r>
      <w:r>
        <w:rPr>
          <w:spacing w:val="-8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дольше,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7"/>
          <w:sz w:val="24"/>
        </w:rPr>
        <w:t xml:space="preserve"> </w:t>
      </w:r>
      <w:r>
        <w:rPr>
          <w:sz w:val="24"/>
        </w:rPr>
        <w:t>этого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требуют</w:t>
      </w:r>
      <w:r>
        <w:rPr>
          <w:spacing w:val="-7"/>
          <w:sz w:val="24"/>
        </w:rPr>
        <w:t xml:space="preserve"> </w:t>
      </w:r>
      <w:r>
        <w:rPr>
          <w:sz w:val="24"/>
        </w:rPr>
        <w:t>цели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поручителем, по которому является субъект 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данных.</w:t>
      </w:r>
    </w:p>
    <w:p w:rsidR="00AD4911" w:rsidRDefault="00907DC3">
      <w:pPr>
        <w:pStyle w:val="a4"/>
        <w:numPr>
          <w:ilvl w:val="1"/>
          <w:numId w:val="8"/>
        </w:numPr>
        <w:tabs>
          <w:tab w:val="left" w:pos="1457"/>
        </w:tabs>
        <w:ind w:right="751" w:firstLine="720"/>
        <w:rPr>
          <w:sz w:val="24"/>
        </w:rPr>
      </w:pPr>
      <w:r>
        <w:rPr>
          <w:sz w:val="24"/>
        </w:rPr>
        <w:t>По достижении целей обработки или в случае утраты необходимости в достижении этих целей, по законному требованию субъекта персональных данных или уполномоченных органов судебной и исполнительной власти персональные данные должны быть уничтожены или обезличены, если иное не предусмотрено федеральным законом.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2783"/>
        </w:tabs>
        <w:ind w:left="2782"/>
        <w:jc w:val="left"/>
      </w:pPr>
      <w:bookmarkStart w:id="7" w:name="4._Категории_субъектов_персональных_данн"/>
      <w:bookmarkStart w:id="8" w:name="_bookmark3"/>
      <w:bookmarkEnd w:id="7"/>
      <w:bookmarkEnd w:id="8"/>
      <w:r>
        <w:t>Категории субъектов персональных</w:t>
      </w:r>
      <w:r>
        <w:rPr>
          <w:spacing w:val="-5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3"/>
        <w:ind w:left="838" w:firstLine="0"/>
      </w:pPr>
      <w:r>
        <w:t>Субъекты персональных данных подразделяется на следующие категории лиц:</w:t>
      </w:r>
    </w:p>
    <w:p w:rsidR="00AD4911" w:rsidRDefault="00C74E27">
      <w:pPr>
        <w:pStyle w:val="a4"/>
        <w:numPr>
          <w:ilvl w:val="1"/>
          <w:numId w:val="7"/>
        </w:numPr>
        <w:tabs>
          <w:tab w:val="left" w:pos="1351"/>
        </w:tabs>
        <w:ind w:right="751" w:firstLine="720"/>
        <w:rPr>
          <w:sz w:val="24"/>
        </w:rPr>
      </w:pPr>
      <w:r>
        <w:rPr>
          <w:sz w:val="24"/>
        </w:rPr>
        <w:t>Клиент</w:t>
      </w:r>
      <w:r w:rsidR="00907DC3">
        <w:rPr>
          <w:sz w:val="24"/>
        </w:rPr>
        <w:t xml:space="preserve">ы, заключившие договор с Компанией на оказание </w:t>
      </w:r>
      <w:proofErr w:type="gramStart"/>
      <w:r w:rsidR="00907DC3">
        <w:rPr>
          <w:sz w:val="24"/>
        </w:rPr>
        <w:t>услуг</w:t>
      </w:r>
      <w:proofErr w:type="gramEnd"/>
      <w:r w:rsidR="00907DC3">
        <w:rPr>
          <w:sz w:val="24"/>
        </w:rPr>
        <w:t xml:space="preserve"> оказываемых Компанией. Обработка персональных данных </w:t>
      </w:r>
      <w:r>
        <w:rPr>
          <w:sz w:val="24"/>
        </w:rPr>
        <w:t>Клиент</w:t>
      </w:r>
      <w:r w:rsidR="00907DC3">
        <w:rPr>
          <w:sz w:val="24"/>
        </w:rPr>
        <w:t xml:space="preserve">ов, заключивших договор с Компанией на оказание </w:t>
      </w:r>
      <w:proofErr w:type="gramStart"/>
      <w:r w:rsidR="00907DC3">
        <w:rPr>
          <w:sz w:val="24"/>
        </w:rPr>
        <w:t>услуг</w:t>
      </w:r>
      <w:proofErr w:type="gramEnd"/>
      <w:r w:rsidR="00907DC3">
        <w:rPr>
          <w:sz w:val="24"/>
        </w:rPr>
        <w:t xml:space="preserve"> осуществляется в соответствии с Приложением к настоящей</w:t>
      </w:r>
      <w:r w:rsidR="00907DC3">
        <w:rPr>
          <w:spacing w:val="-2"/>
          <w:sz w:val="24"/>
        </w:rPr>
        <w:t xml:space="preserve"> </w:t>
      </w:r>
      <w:r w:rsidR="00907DC3">
        <w:rPr>
          <w:sz w:val="24"/>
        </w:rPr>
        <w:t>Политике.</w:t>
      </w:r>
    </w:p>
    <w:p w:rsidR="00AD4911" w:rsidRDefault="00907DC3">
      <w:pPr>
        <w:pStyle w:val="a4"/>
        <w:numPr>
          <w:ilvl w:val="1"/>
          <w:numId w:val="7"/>
        </w:numPr>
        <w:tabs>
          <w:tab w:val="left" w:pos="1258"/>
        </w:tabs>
        <w:ind w:left="1258" w:hanging="420"/>
        <w:rPr>
          <w:sz w:val="24"/>
        </w:rPr>
      </w:pPr>
      <w:r>
        <w:rPr>
          <w:sz w:val="24"/>
        </w:rPr>
        <w:t>Работники, имеющие договорные отношения с</w:t>
      </w:r>
      <w:r>
        <w:rPr>
          <w:spacing w:val="-4"/>
          <w:sz w:val="24"/>
        </w:rPr>
        <w:t xml:space="preserve"> </w:t>
      </w:r>
      <w:r>
        <w:rPr>
          <w:sz w:val="24"/>
        </w:rPr>
        <w:t>Компанией.</w:t>
      </w:r>
    </w:p>
    <w:p w:rsidR="00AD4911" w:rsidRDefault="00907DC3">
      <w:pPr>
        <w:pStyle w:val="a4"/>
        <w:numPr>
          <w:ilvl w:val="1"/>
          <w:numId w:val="7"/>
        </w:numPr>
        <w:tabs>
          <w:tab w:val="left" w:pos="1258"/>
        </w:tabs>
        <w:ind w:left="1258" w:hanging="420"/>
        <w:rPr>
          <w:sz w:val="24"/>
        </w:rPr>
      </w:pPr>
      <w:r>
        <w:rPr>
          <w:sz w:val="24"/>
        </w:rPr>
        <w:t>Соискатели (кандидаты) на вакантные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должности.</w:t>
      </w:r>
    </w:p>
    <w:p w:rsidR="00AD4911" w:rsidRDefault="00907DC3">
      <w:pPr>
        <w:pStyle w:val="a4"/>
        <w:numPr>
          <w:ilvl w:val="1"/>
          <w:numId w:val="7"/>
        </w:numPr>
        <w:tabs>
          <w:tab w:val="left" w:pos="1258"/>
        </w:tabs>
        <w:ind w:left="1258" w:hanging="420"/>
        <w:rPr>
          <w:sz w:val="24"/>
        </w:rPr>
      </w:pPr>
      <w:r>
        <w:rPr>
          <w:sz w:val="24"/>
        </w:rPr>
        <w:t>Посетители офисов</w:t>
      </w:r>
      <w:r>
        <w:rPr>
          <w:spacing w:val="-2"/>
          <w:sz w:val="24"/>
        </w:rPr>
        <w:t xml:space="preserve"> </w:t>
      </w:r>
      <w:r>
        <w:rPr>
          <w:sz w:val="24"/>
        </w:rPr>
        <w:t>Компании.</w:t>
      </w:r>
    </w:p>
    <w:p w:rsidR="00AD4911" w:rsidRDefault="00907DC3">
      <w:pPr>
        <w:pStyle w:val="a4"/>
        <w:numPr>
          <w:ilvl w:val="1"/>
          <w:numId w:val="7"/>
        </w:numPr>
        <w:tabs>
          <w:tab w:val="left" w:pos="1247"/>
        </w:tabs>
        <w:ind w:right="752" w:firstLine="720"/>
        <w:rPr>
          <w:sz w:val="24"/>
        </w:rPr>
      </w:pPr>
      <w:r>
        <w:rPr>
          <w:sz w:val="24"/>
        </w:rPr>
        <w:t>Физические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6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намерение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воспользоваться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-16"/>
          <w:sz w:val="24"/>
        </w:rPr>
        <w:t xml:space="preserve"> </w:t>
      </w:r>
      <w:r w:rsidR="00C74E27">
        <w:rPr>
          <w:sz w:val="24"/>
        </w:rPr>
        <w:t>Компании.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3064"/>
        </w:tabs>
        <w:ind w:left="3063"/>
        <w:jc w:val="left"/>
      </w:pPr>
      <w:bookmarkStart w:id="9" w:name="5._Цели_обработки_персональных_данных"/>
      <w:bookmarkStart w:id="10" w:name="_bookmark4"/>
      <w:bookmarkEnd w:id="9"/>
      <w:bookmarkEnd w:id="10"/>
      <w:r>
        <w:t>Цели обработки персональных</w:t>
      </w:r>
      <w:r>
        <w:rPr>
          <w:spacing w:val="-2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4"/>
        <w:numPr>
          <w:ilvl w:val="1"/>
          <w:numId w:val="6"/>
        </w:numPr>
        <w:tabs>
          <w:tab w:val="left" w:pos="1593"/>
          <w:tab w:val="left" w:pos="1594"/>
        </w:tabs>
        <w:ind w:right="752" w:firstLine="720"/>
        <w:rPr>
          <w:sz w:val="24"/>
        </w:rPr>
      </w:pPr>
      <w:r>
        <w:rPr>
          <w:sz w:val="24"/>
        </w:rPr>
        <w:t>Взаимодействие в рамках заключенных договоров об оказании услуг (</w:t>
      </w:r>
      <w:r w:rsidR="00C74E27">
        <w:rPr>
          <w:sz w:val="24"/>
        </w:rPr>
        <w:t>Клиент</w:t>
      </w:r>
      <w:r>
        <w:rPr>
          <w:sz w:val="24"/>
        </w:rPr>
        <w:t>ы).</w:t>
      </w:r>
    </w:p>
    <w:p w:rsidR="00AD4911" w:rsidRDefault="00907DC3">
      <w:pPr>
        <w:pStyle w:val="a4"/>
        <w:numPr>
          <w:ilvl w:val="1"/>
          <w:numId w:val="6"/>
        </w:numPr>
        <w:tabs>
          <w:tab w:val="left" w:pos="1533"/>
          <w:tab w:val="left" w:pos="1534"/>
          <w:tab w:val="left" w:pos="3070"/>
          <w:tab w:val="left" w:pos="4498"/>
          <w:tab w:val="left" w:pos="5786"/>
          <w:tab w:val="left" w:pos="6955"/>
          <w:tab w:val="left" w:pos="8359"/>
        </w:tabs>
        <w:ind w:right="751" w:firstLine="720"/>
        <w:rPr>
          <w:sz w:val="24"/>
        </w:rPr>
      </w:pPr>
      <w:r>
        <w:rPr>
          <w:sz w:val="24"/>
        </w:rPr>
        <w:t>Выполнение</w:t>
      </w:r>
      <w:r>
        <w:rPr>
          <w:sz w:val="24"/>
        </w:rPr>
        <w:tab/>
        <w:t>требований</w:t>
      </w:r>
      <w:r>
        <w:rPr>
          <w:sz w:val="24"/>
        </w:rPr>
        <w:tab/>
        <w:t>трудового</w:t>
      </w:r>
      <w:r>
        <w:rPr>
          <w:sz w:val="24"/>
        </w:rPr>
        <w:tab/>
        <w:t>договора</w:t>
      </w:r>
      <w:r>
        <w:rPr>
          <w:sz w:val="24"/>
        </w:rPr>
        <w:tab/>
        <w:t>(работники</w:t>
      </w:r>
      <w:r w:rsidR="00C74E27">
        <w:rPr>
          <w:sz w:val="24"/>
        </w:rPr>
        <w:t xml:space="preserve"> </w:t>
      </w:r>
      <w:r>
        <w:rPr>
          <w:spacing w:val="-3"/>
          <w:sz w:val="24"/>
        </w:rPr>
        <w:t>Компании</w:t>
      </w:r>
      <w:r>
        <w:rPr>
          <w:sz w:val="24"/>
        </w:rPr>
        <w:t>).</w:t>
      </w:r>
    </w:p>
    <w:p w:rsidR="00AD4911" w:rsidRDefault="00AD4911">
      <w:pPr>
        <w:rPr>
          <w:sz w:val="24"/>
        </w:rPr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907DC3">
      <w:pPr>
        <w:pStyle w:val="a4"/>
        <w:numPr>
          <w:ilvl w:val="1"/>
          <w:numId w:val="6"/>
        </w:numPr>
        <w:tabs>
          <w:tab w:val="left" w:pos="1534"/>
        </w:tabs>
        <w:spacing w:before="76"/>
        <w:ind w:right="752" w:firstLine="720"/>
        <w:rPr>
          <w:sz w:val="24"/>
        </w:rPr>
      </w:pPr>
      <w:r>
        <w:rPr>
          <w:sz w:val="24"/>
        </w:rPr>
        <w:lastRenderedPageBreak/>
        <w:t xml:space="preserve">Продвижение товаров работ услуг Компании и третьих лиц-партнеров Компании 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 xml:space="preserve">физические    лица,    имеющие    намерение    заключить    договор    с    </w:t>
      </w:r>
      <w:r w:rsidR="00C74E27">
        <w:rPr>
          <w:sz w:val="24"/>
        </w:rPr>
        <w:t>АО «ЦДТ»</w:t>
      </w:r>
      <w:r>
        <w:rPr>
          <w:sz w:val="24"/>
        </w:rPr>
        <w:t xml:space="preserve"> и/или партнеров его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партнерами).</w:t>
      </w:r>
    </w:p>
    <w:p w:rsidR="00AD4911" w:rsidRDefault="00907DC3">
      <w:pPr>
        <w:pStyle w:val="a4"/>
        <w:numPr>
          <w:ilvl w:val="1"/>
          <w:numId w:val="6"/>
        </w:numPr>
        <w:tabs>
          <w:tab w:val="left" w:pos="1594"/>
        </w:tabs>
        <w:ind w:right="752" w:firstLine="720"/>
        <w:rPr>
          <w:sz w:val="24"/>
        </w:rPr>
      </w:pPr>
      <w:r>
        <w:rPr>
          <w:sz w:val="24"/>
        </w:rPr>
        <w:t xml:space="preserve">Доступ на объекты Компании (посетители, работники, работники контрагентов, имеющие </w:t>
      </w:r>
      <w:r w:rsidR="00C74E27">
        <w:rPr>
          <w:sz w:val="24"/>
        </w:rPr>
        <w:t>пропуска</w:t>
      </w:r>
      <w:r>
        <w:rPr>
          <w:sz w:val="24"/>
        </w:rPr>
        <w:t>).</w:t>
      </w:r>
    </w:p>
    <w:p w:rsidR="00AD4911" w:rsidRDefault="00907DC3">
      <w:pPr>
        <w:pStyle w:val="a4"/>
        <w:numPr>
          <w:ilvl w:val="1"/>
          <w:numId w:val="6"/>
        </w:numPr>
        <w:tabs>
          <w:tab w:val="left" w:pos="1594"/>
        </w:tabs>
        <w:ind w:right="751" w:firstLine="720"/>
        <w:rPr>
          <w:sz w:val="24"/>
        </w:rPr>
      </w:pPr>
      <w:r>
        <w:rPr>
          <w:sz w:val="24"/>
        </w:rPr>
        <w:t>Выполнения требований законодательных актов, нормативных документов (</w:t>
      </w:r>
      <w:r w:rsidR="00C74E27">
        <w:rPr>
          <w:sz w:val="24"/>
        </w:rPr>
        <w:t>Клиент</w:t>
      </w:r>
      <w:r>
        <w:rPr>
          <w:sz w:val="24"/>
        </w:rPr>
        <w:t>ы, работники).</w:t>
      </w:r>
    </w:p>
    <w:p w:rsidR="00AD4911" w:rsidRDefault="00907DC3">
      <w:pPr>
        <w:pStyle w:val="a4"/>
        <w:numPr>
          <w:ilvl w:val="1"/>
          <w:numId w:val="6"/>
        </w:numPr>
        <w:tabs>
          <w:tab w:val="left" w:pos="1534"/>
        </w:tabs>
        <w:ind w:right="752" w:firstLine="720"/>
        <w:rPr>
          <w:sz w:val="24"/>
        </w:rPr>
      </w:pPr>
      <w:r>
        <w:rPr>
          <w:sz w:val="24"/>
        </w:rPr>
        <w:t>Статистические или иные исследовательские цели (обезличенные данные, полученные Компанией на 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основаниях).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3017"/>
        </w:tabs>
        <w:ind w:left="3016"/>
        <w:jc w:val="left"/>
      </w:pPr>
      <w:bookmarkStart w:id="11" w:name="6._Права_субъектов_персональных_данных"/>
      <w:bookmarkStart w:id="12" w:name="_bookmark5"/>
      <w:bookmarkEnd w:id="11"/>
      <w:bookmarkEnd w:id="12"/>
      <w:r>
        <w:t>Права субъектов персональных</w:t>
      </w:r>
      <w:r>
        <w:rPr>
          <w:spacing w:val="-2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4"/>
        <w:numPr>
          <w:ilvl w:val="1"/>
          <w:numId w:val="5"/>
        </w:numPr>
        <w:tabs>
          <w:tab w:val="left" w:pos="1366"/>
        </w:tabs>
        <w:ind w:right="752" w:firstLine="720"/>
        <w:rPr>
          <w:sz w:val="24"/>
        </w:rPr>
      </w:pPr>
      <w:r>
        <w:rPr>
          <w:sz w:val="24"/>
        </w:rPr>
        <w:t>Субъект персональных данных имеет право на получение информации, касающейся обработки его персональных данных, в том 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содержащей: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4" w:lineRule="exact"/>
        <w:ind w:left="1252"/>
        <w:jc w:val="left"/>
        <w:rPr>
          <w:sz w:val="24"/>
        </w:rPr>
      </w:pPr>
      <w:r>
        <w:rPr>
          <w:sz w:val="24"/>
        </w:rPr>
        <w:t>подтверждение факта обработки персональных данных в</w:t>
      </w:r>
      <w:r>
        <w:rPr>
          <w:spacing w:val="-7"/>
          <w:sz w:val="24"/>
        </w:rPr>
        <w:t xml:space="preserve"> </w:t>
      </w:r>
      <w:r>
        <w:rPr>
          <w:sz w:val="24"/>
        </w:rPr>
        <w:t>Компании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3" w:lineRule="exact"/>
        <w:ind w:left="1252"/>
        <w:jc w:val="left"/>
        <w:rPr>
          <w:sz w:val="24"/>
        </w:rPr>
      </w:pPr>
      <w:r>
        <w:rPr>
          <w:sz w:val="24"/>
        </w:rPr>
        <w:t>правовые основания и цели обработки 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3" w:lineRule="exact"/>
        <w:ind w:left="1252"/>
        <w:jc w:val="left"/>
        <w:rPr>
          <w:sz w:val="24"/>
        </w:rPr>
      </w:pPr>
      <w:r>
        <w:rPr>
          <w:sz w:val="24"/>
        </w:rPr>
        <w:t>применяемые в Компании способы обработки 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наименование и место нахождения Компании, сведения о лицах (за исключением работников), которые имеют доступ к персональным данным или которым могут быть раскрыты персональные данные на основании договора Компанией или на основании 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обрабатываемые персональные данные, относящиеся к соответствующему субъекту</w:t>
      </w:r>
      <w:r>
        <w:rPr>
          <w:spacing w:val="-1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получения,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если</w:t>
      </w:r>
      <w:r>
        <w:rPr>
          <w:spacing w:val="-10"/>
          <w:sz w:val="24"/>
        </w:rPr>
        <w:t xml:space="preserve"> </w:t>
      </w:r>
      <w:r>
        <w:rPr>
          <w:sz w:val="24"/>
        </w:rPr>
        <w:t>иной</w:t>
      </w:r>
      <w:r>
        <w:rPr>
          <w:spacing w:val="-1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представления таких данных не предусмотрен федеральным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1"/>
          <w:tab w:val="left" w:pos="1252"/>
        </w:tabs>
        <w:spacing w:line="293" w:lineRule="exact"/>
        <w:ind w:left="1252"/>
        <w:jc w:val="left"/>
        <w:rPr>
          <w:sz w:val="24"/>
        </w:rPr>
      </w:pPr>
      <w:r>
        <w:rPr>
          <w:sz w:val="24"/>
        </w:rPr>
        <w:t>сроки обработки персональных данных, в том числе сроки их</w:t>
      </w:r>
      <w:r>
        <w:rPr>
          <w:spacing w:val="-7"/>
          <w:sz w:val="24"/>
        </w:rPr>
        <w:t xml:space="preserve"> </w:t>
      </w:r>
      <w:r>
        <w:rPr>
          <w:sz w:val="24"/>
        </w:rPr>
        <w:t>хранения;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r>
        <w:rPr>
          <w:sz w:val="24"/>
        </w:rPr>
        <w:t>порядок осуществления субъектом персональных данных прав, предусмотренных Федеральным законом «О 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данных»;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r>
        <w:rPr>
          <w:sz w:val="24"/>
        </w:rPr>
        <w:t>наименование или фамилию, имя, отчество и адрес лица, осуществляющего обработку персональных данных по поручению Компании, если обработка поручена или будет поручена такому</w:t>
      </w:r>
      <w:r>
        <w:rPr>
          <w:spacing w:val="-2"/>
          <w:sz w:val="24"/>
        </w:rPr>
        <w:t xml:space="preserve"> </w:t>
      </w:r>
      <w:r>
        <w:rPr>
          <w:sz w:val="24"/>
        </w:rPr>
        <w:t>лицу;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3" w:firstLine="720"/>
        <w:rPr>
          <w:sz w:val="24"/>
        </w:rPr>
      </w:pPr>
      <w:r>
        <w:rPr>
          <w:sz w:val="24"/>
        </w:rPr>
        <w:t>иные сведения, предусмотренные Федеральным законом «О персональных данных» или другими федеральными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законами.</w:t>
      </w:r>
    </w:p>
    <w:p w:rsidR="00AD4911" w:rsidRDefault="00907DC3">
      <w:pPr>
        <w:pStyle w:val="a4"/>
        <w:numPr>
          <w:ilvl w:val="1"/>
          <w:numId w:val="5"/>
        </w:numPr>
        <w:tabs>
          <w:tab w:val="left" w:pos="1291"/>
        </w:tabs>
        <w:ind w:right="752" w:firstLine="720"/>
        <w:rPr>
          <w:sz w:val="24"/>
        </w:rPr>
      </w:pPr>
      <w:r>
        <w:rPr>
          <w:sz w:val="24"/>
        </w:rPr>
        <w:t>Субъект персональных данных вправе требовать от Компании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</w:t>
      </w:r>
      <w:r>
        <w:rPr>
          <w:spacing w:val="36"/>
          <w:sz w:val="24"/>
        </w:rPr>
        <w:t xml:space="preserve"> </w:t>
      </w:r>
      <w:r>
        <w:rPr>
          <w:sz w:val="24"/>
        </w:rPr>
        <w:t>принимать предусмотренные законом меры по защите 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прав.</w:t>
      </w:r>
    </w:p>
    <w:p w:rsidR="00AD4911" w:rsidRDefault="00AD4911">
      <w:pPr>
        <w:jc w:val="both"/>
        <w:rPr>
          <w:sz w:val="24"/>
        </w:rPr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907DC3">
      <w:pPr>
        <w:pStyle w:val="a4"/>
        <w:numPr>
          <w:ilvl w:val="1"/>
          <w:numId w:val="5"/>
        </w:numPr>
        <w:tabs>
          <w:tab w:val="left" w:pos="1303"/>
        </w:tabs>
        <w:ind w:right="753" w:firstLine="720"/>
        <w:rPr>
          <w:sz w:val="24"/>
        </w:rPr>
      </w:pPr>
      <w:r>
        <w:rPr>
          <w:sz w:val="24"/>
        </w:rPr>
        <w:lastRenderedPageBreak/>
        <w:t>Иные права, определенные главой 3 Федерального закона «О персональных данных».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2756"/>
        </w:tabs>
        <w:ind w:left="2755"/>
        <w:jc w:val="left"/>
      </w:pPr>
      <w:bookmarkStart w:id="13" w:name="7._Конфиденциальность_персональных_данны"/>
      <w:bookmarkStart w:id="14" w:name="_bookmark6"/>
      <w:bookmarkEnd w:id="13"/>
      <w:bookmarkEnd w:id="14"/>
      <w:r>
        <w:t>Конфиденциальность персональных</w:t>
      </w:r>
      <w:r>
        <w:rPr>
          <w:spacing w:val="-2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4"/>
        <w:numPr>
          <w:ilvl w:val="1"/>
          <w:numId w:val="4"/>
        </w:numPr>
        <w:tabs>
          <w:tab w:val="left" w:pos="1378"/>
        </w:tabs>
        <w:ind w:right="751" w:firstLine="720"/>
        <w:rPr>
          <w:sz w:val="24"/>
        </w:rPr>
      </w:pPr>
      <w:r>
        <w:rPr>
          <w:sz w:val="24"/>
        </w:rPr>
        <w:t>Информация, относящаяся к персональным данным, ставшая известной Компании, является конфиденциальной информацией и охраняется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законом.</w:t>
      </w:r>
    </w:p>
    <w:p w:rsidR="00AD4911" w:rsidRDefault="00907DC3">
      <w:pPr>
        <w:pStyle w:val="a4"/>
        <w:numPr>
          <w:ilvl w:val="1"/>
          <w:numId w:val="4"/>
        </w:numPr>
        <w:tabs>
          <w:tab w:val="left" w:pos="1320"/>
        </w:tabs>
        <w:ind w:right="751" w:firstLine="720"/>
        <w:rPr>
          <w:sz w:val="24"/>
        </w:rPr>
      </w:pPr>
      <w:r>
        <w:rPr>
          <w:sz w:val="24"/>
        </w:rPr>
        <w:t>Работники Компании и иные лица, получившие доступ к обрабатываемым персональным данным, подписали обязательство о неразглашении конфиденциальной информации, а также предупреждены о возможной дисциплинарной, административной, гражданско-правовой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уголовной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норм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требований действующего законодательства Российской Федерации в области обработки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данных.</w:t>
      </w:r>
    </w:p>
    <w:p w:rsidR="00AD4911" w:rsidRDefault="00907DC3">
      <w:pPr>
        <w:pStyle w:val="a4"/>
        <w:numPr>
          <w:ilvl w:val="1"/>
          <w:numId w:val="4"/>
        </w:numPr>
        <w:tabs>
          <w:tab w:val="left" w:pos="1282"/>
        </w:tabs>
        <w:ind w:right="752" w:firstLine="720"/>
        <w:rPr>
          <w:sz w:val="24"/>
        </w:rPr>
      </w:pPr>
      <w:r>
        <w:rPr>
          <w:sz w:val="24"/>
        </w:rPr>
        <w:t xml:space="preserve">Договоры </w:t>
      </w:r>
      <w:r w:rsidR="00C74E27">
        <w:rPr>
          <w:sz w:val="24"/>
        </w:rPr>
        <w:t>Компании</w:t>
      </w:r>
      <w:r>
        <w:rPr>
          <w:sz w:val="24"/>
        </w:rPr>
        <w:t xml:space="preserve"> с контрагентами содержат условия конфиденциальности передаваемых и получаемых персональных данных, в том числе с лицами, привлекаемыми для обработки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1018"/>
        </w:tabs>
        <w:ind w:left="1017"/>
        <w:jc w:val="left"/>
      </w:pPr>
      <w:bookmarkStart w:id="15" w:name="8._Меры_по_обеспечению_безопасности_обра"/>
      <w:bookmarkStart w:id="16" w:name="_bookmark7"/>
      <w:bookmarkEnd w:id="15"/>
      <w:bookmarkEnd w:id="16"/>
      <w:r>
        <w:t>Меры по обеспечению безопасности обрабатываемых персональных</w:t>
      </w:r>
      <w:r>
        <w:rPr>
          <w:spacing w:val="-9"/>
        </w:rPr>
        <w:t xml:space="preserve"> </w:t>
      </w:r>
      <w:r>
        <w:t>данных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4"/>
        <w:numPr>
          <w:ilvl w:val="2"/>
          <w:numId w:val="10"/>
        </w:numPr>
        <w:tabs>
          <w:tab w:val="left" w:pos="1607"/>
        </w:tabs>
        <w:ind w:right="752" w:firstLine="720"/>
        <w:rPr>
          <w:sz w:val="24"/>
        </w:rPr>
      </w:pPr>
      <w:r>
        <w:rPr>
          <w:sz w:val="24"/>
        </w:rPr>
        <w:t>Для   обеспечения   безопасности   обрабатываемых   персональных   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Компания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правовые,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организационные,</w:t>
      </w:r>
      <w:r>
        <w:rPr>
          <w:spacing w:val="-1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меры защиты.</w:t>
      </w:r>
    </w:p>
    <w:p w:rsidR="00AD4911" w:rsidRDefault="00907DC3">
      <w:pPr>
        <w:pStyle w:val="a4"/>
        <w:numPr>
          <w:ilvl w:val="2"/>
          <w:numId w:val="10"/>
        </w:numPr>
        <w:tabs>
          <w:tab w:val="left" w:pos="1246"/>
        </w:tabs>
        <w:ind w:right="751" w:firstLine="720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3"/>
          <w:sz w:val="24"/>
        </w:rPr>
        <w:t xml:space="preserve"> </w:t>
      </w:r>
      <w:r>
        <w:rPr>
          <w:sz w:val="24"/>
        </w:rPr>
        <w:t>базируется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принципах: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proofErr w:type="spellStart"/>
      <w:r>
        <w:rPr>
          <w:sz w:val="24"/>
        </w:rPr>
        <w:t>централизованность</w:t>
      </w:r>
      <w:proofErr w:type="spellEnd"/>
      <w:r>
        <w:rPr>
          <w:sz w:val="24"/>
        </w:rPr>
        <w:t xml:space="preserve"> – система защиты данных должна централизованно управляться;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своевременность – меры обеспечения безопасности персональных данных, применяемые в рамках системы защиты, должны быть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своевременными;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2" w:firstLine="720"/>
        <w:rPr>
          <w:sz w:val="24"/>
        </w:rPr>
      </w:pPr>
      <w:r>
        <w:rPr>
          <w:sz w:val="24"/>
        </w:rPr>
        <w:t>целенаправленность – меры обеспечения безопасности персональных данных, применяемые в рамках системы защиты, должны иметь четкие цели, на достижение которых они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направлены;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комплексность – система защиты должна включать комплекс мер, направленных на обеспечение безопасности персональных данных, дополняющих и поддерживающих друг</w:t>
      </w:r>
      <w:r>
        <w:rPr>
          <w:spacing w:val="-2"/>
          <w:sz w:val="24"/>
        </w:rPr>
        <w:t xml:space="preserve"> </w:t>
      </w:r>
      <w:r>
        <w:rPr>
          <w:sz w:val="24"/>
        </w:rPr>
        <w:t>друга;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превентивность – меры обеспечения безопасности персональных данных, применяемые в рамках системы защиты, должны носить предупреждающий</w:t>
      </w:r>
      <w:r>
        <w:rPr>
          <w:spacing w:val="-20"/>
          <w:sz w:val="24"/>
        </w:rPr>
        <w:t xml:space="preserve"> </w:t>
      </w:r>
      <w:r>
        <w:rPr>
          <w:sz w:val="24"/>
        </w:rPr>
        <w:t>характер;</w:t>
      </w:r>
    </w:p>
    <w:p w:rsidR="00AD4911" w:rsidRDefault="00907DC3">
      <w:pPr>
        <w:pStyle w:val="a4"/>
        <w:numPr>
          <w:ilvl w:val="0"/>
          <w:numId w:val="9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надежность – система защиты персональных данных должна обеспечивать достаточные гарантии Компании в том, что обрабатываемые персональных данных защищены надлежащим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образом.</w:t>
      </w:r>
    </w:p>
    <w:p w:rsidR="00AD4911" w:rsidRDefault="00907DC3">
      <w:pPr>
        <w:pStyle w:val="a4"/>
        <w:numPr>
          <w:ilvl w:val="2"/>
          <w:numId w:val="10"/>
        </w:numPr>
        <w:tabs>
          <w:tab w:val="left" w:pos="1392"/>
        </w:tabs>
        <w:ind w:right="752" w:firstLine="720"/>
        <w:rPr>
          <w:sz w:val="24"/>
        </w:rPr>
      </w:pPr>
      <w:r>
        <w:rPr>
          <w:sz w:val="24"/>
        </w:rPr>
        <w:t>В целях осуществления внутреннего контроля соответствия обработки персональных данных установленным требованиям в Компании организовано проведение периодических проверок условий обработки 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данных.</w:t>
      </w:r>
    </w:p>
    <w:p w:rsidR="00AD4911" w:rsidRDefault="00AD4911">
      <w:pPr>
        <w:pStyle w:val="a3"/>
        <w:spacing w:before="6"/>
        <w:ind w:left="0" w:firstLine="0"/>
        <w:rPr>
          <w:sz w:val="23"/>
        </w:rPr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1321"/>
        </w:tabs>
        <w:ind w:left="2606" w:right="1147" w:hanging="1526"/>
        <w:jc w:val="left"/>
      </w:pPr>
      <w:bookmarkStart w:id="17" w:name="9._Местонахождение_Баз_данных_информации"/>
      <w:bookmarkStart w:id="18" w:name="_bookmark8"/>
      <w:bookmarkEnd w:id="17"/>
      <w:bookmarkEnd w:id="18"/>
      <w:r>
        <w:t>Местонахождение Баз данных информации содержащих персональные данные граждан Российской</w:t>
      </w:r>
      <w:r>
        <w:rPr>
          <w:spacing w:val="-2"/>
        </w:rPr>
        <w:t xml:space="preserve"> </w:t>
      </w:r>
      <w:r>
        <w:t>Федерации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Default="00907DC3">
      <w:pPr>
        <w:pStyle w:val="a3"/>
        <w:ind w:right="752"/>
        <w:jc w:val="both"/>
      </w:pPr>
      <w:r>
        <w:t>9.1. Базы данных информации, содержащих персональные данные граждан Российской Федерации, размещаются на территории Российской Федерации.</w:t>
      </w:r>
    </w:p>
    <w:p w:rsidR="00AD4911" w:rsidRDefault="00AD4911">
      <w:pPr>
        <w:jc w:val="both"/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AD4911">
      <w:pPr>
        <w:pStyle w:val="a3"/>
        <w:ind w:left="0" w:firstLine="0"/>
        <w:rPr>
          <w:sz w:val="26"/>
        </w:rPr>
      </w:pPr>
      <w:bookmarkStart w:id="19" w:name="10._Трансграничная_передача_персональных"/>
      <w:bookmarkStart w:id="20" w:name="_bookmark9"/>
      <w:bookmarkEnd w:id="19"/>
      <w:bookmarkEnd w:id="20"/>
    </w:p>
    <w:p w:rsidR="00AD4911" w:rsidRDefault="00907DC3">
      <w:pPr>
        <w:pStyle w:val="a4"/>
        <w:numPr>
          <w:ilvl w:val="1"/>
          <w:numId w:val="10"/>
        </w:numPr>
        <w:tabs>
          <w:tab w:val="left" w:pos="1526"/>
        </w:tabs>
        <w:spacing w:before="218"/>
        <w:ind w:left="2771" w:right="1090" w:hanging="1606"/>
        <w:jc w:val="left"/>
        <w:rPr>
          <w:b/>
          <w:sz w:val="24"/>
        </w:rPr>
      </w:pPr>
      <w:r>
        <w:rPr>
          <w:b/>
          <w:sz w:val="24"/>
        </w:rPr>
        <w:t>Обработка персональных данных с использованием информационно- коммуникационной сети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«Интернет»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Pr="00384804" w:rsidRDefault="00384804" w:rsidP="00384804">
      <w:pPr>
        <w:tabs>
          <w:tab w:val="left" w:pos="1484"/>
        </w:tabs>
        <w:ind w:right="752" w:firstLine="709"/>
        <w:rPr>
          <w:color w:val="2A2A2A"/>
          <w:sz w:val="24"/>
        </w:rPr>
      </w:pPr>
      <w:r>
        <w:rPr>
          <w:color w:val="2A2A2A"/>
          <w:sz w:val="24"/>
        </w:rPr>
        <w:t xml:space="preserve">10.1. </w:t>
      </w:r>
      <w:r w:rsidR="00907DC3" w:rsidRPr="00384804">
        <w:rPr>
          <w:color w:val="2A2A2A"/>
          <w:sz w:val="24"/>
        </w:rPr>
        <w:t>Сбор персональных данных осуществляется через веб-формы на сайте Компании и сайтах партнеров с согласия пользователей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Интернет-сайтов.</w:t>
      </w:r>
    </w:p>
    <w:p w:rsidR="00AD4911" w:rsidRPr="00384804" w:rsidRDefault="00384804" w:rsidP="00384804">
      <w:pPr>
        <w:tabs>
          <w:tab w:val="left" w:pos="1388"/>
        </w:tabs>
        <w:ind w:right="751" w:firstLine="709"/>
        <w:rPr>
          <w:color w:val="2A2A2A"/>
          <w:sz w:val="24"/>
        </w:rPr>
      </w:pPr>
      <w:r>
        <w:rPr>
          <w:color w:val="2A2A2A"/>
          <w:sz w:val="24"/>
        </w:rPr>
        <w:t>10.2.</w:t>
      </w:r>
      <w:r w:rsidR="00907DC3" w:rsidRPr="00384804">
        <w:rPr>
          <w:color w:val="2A2A2A"/>
          <w:sz w:val="24"/>
        </w:rPr>
        <w:t>Сбор и иная обработка персональных данных пользователей Интернет-сайтов может осуществляться без их согласия в случаях, когда это происходит для исполнения гражданско-правового договора, заключенного между Компанией и пользователем, либо договора, где пользователь является выгодоприобретателем, а также в иных случаях, установленных законодательством Российской</w:t>
      </w:r>
      <w:r w:rsidR="00907DC3" w:rsidRPr="00384804">
        <w:rPr>
          <w:color w:val="2A2A2A"/>
          <w:spacing w:val="-3"/>
          <w:sz w:val="24"/>
        </w:rPr>
        <w:t xml:space="preserve"> </w:t>
      </w:r>
      <w:r w:rsidR="00907DC3" w:rsidRPr="00384804">
        <w:rPr>
          <w:color w:val="2A2A2A"/>
          <w:sz w:val="24"/>
        </w:rPr>
        <w:t>Федерации.</w:t>
      </w:r>
    </w:p>
    <w:p w:rsidR="00AD4911" w:rsidRPr="00384804" w:rsidRDefault="00384804" w:rsidP="00384804">
      <w:pPr>
        <w:tabs>
          <w:tab w:val="left" w:pos="1436"/>
        </w:tabs>
        <w:ind w:right="752" w:firstLine="709"/>
        <w:rPr>
          <w:color w:val="2A2A2A"/>
          <w:sz w:val="24"/>
        </w:rPr>
      </w:pPr>
      <w:r>
        <w:rPr>
          <w:color w:val="2A2A2A"/>
          <w:sz w:val="24"/>
        </w:rPr>
        <w:t>10.</w:t>
      </w:r>
      <w:proofErr w:type="gramStart"/>
      <w:r>
        <w:rPr>
          <w:color w:val="2A2A2A"/>
          <w:sz w:val="24"/>
        </w:rPr>
        <w:t>3.</w:t>
      </w:r>
      <w:r w:rsidR="00907DC3" w:rsidRPr="00384804">
        <w:rPr>
          <w:color w:val="2A2A2A"/>
          <w:sz w:val="24"/>
        </w:rPr>
        <w:t>Интернет</w:t>
      </w:r>
      <w:proofErr w:type="gramEnd"/>
      <w:r w:rsidR="00907DC3" w:rsidRPr="00384804">
        <w:rPr>
          <w:color w:val="2A2A2A"/>
          <w:sz w:val="24"/>
        </w:rPr>
        <w:t>-сайт может использоваться как для сбора персональных данных пользователей, так и для последующей обработки собранных персональных данных непосредственно на</w:t>
      </w:r>
      <w:r w:rsidR="00907DC3" w:rsidRPr="00384804">
        <w:rPr>
          <w:color w:val="2A2A2A"/>
          <w:spacing w:val="-3"/>
          <w:sz w:val="24"/>
        </w:rPr>
        <w:t xml:space="preserve"> </w:t>
      </w:r>
      <w:r w:rsidR="00907DC3" w:rsidRPr="00384804">
        <w:rPr>
          <w:color w:val="2A2A2A"/>
          <w:sz w:val="24"/>
        </w:rPr>
        <w:t>Интернет-сайте.</w:t>
      </w:r>
    </w:p>
    <w:p w:rsidR="00AD4911" w:rsidRPr="00384804" w:rsidRDefault="00384804" w:rsidP="00384804">
      <w:pPr>
        <w:tabs>
          <w:tab w:val="left" w:pos="1373"/>
        </w:tabs>
        <w:ind w:right="752" w:firstLine="709"/>
        <w:rPr>
          <w:color w:val="2A2A2A"/>
          <w:sz w:val="24"/>
        </w:rPr>
      </w:pPr>
      <w:r>
        <w:rPr>
          <w:color w:val="2A2A2A"/>
          <w:sz w:val="24"/>
        </w:rPr>
        <w:t>10.</w:t>
      </w:r>
      <w:proofErr w:type="gramStart"/>
      <w:r>
        <w:rPr>
          <w:color w:val="2A2A2A"/>
          <w:sz w:val="24"/>
        </w:rPr>
        <w:t>4.</w:t>
      </w:r>
      <w:r w:rsidR="00907DC3" w:rsidRPr="00384804">
        <w:rPr>
          <w:color w:val="2A2A2A"/>
          <w:sz w:val="24"/>
        </w:rPr>
        <w:t>При</w:t>
      </w:r>
      <w:proofErr w:type="gramEnd"/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сборе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персональных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данных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пользователей</w:t>
      </w:r>
      <w:r w:rsidR="00907DC3" w:rsidRPr="00384804">
        <w:rPr>
          <w:color w:val="2A2A2A"/>
          <w:spacing w:val="-9"/>
          <w:sz w:val="24"/>
        </w:rPr>
        <w:t xml:space="preserve"> </w:t>
      </w:r>
      <w:r w:rsidR="00907DC3" w:rsidRPr="00384804">
        <w:rPr>
          <w:color w:val="2A2A2A"/>
          <w:sz w:val="24"/>
        </w:rPr>
        <w:t>Интернет-сайтов,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являющихся гражданами Российской Федерации, запись этих данных осуществляется на сервера, находящиеся на территории Российской</w:t>
      </w:r>
      <w:r w:rsidR="00907DC3" w:rsidRPr="00384804">
        <w:rPr>
          <w:color w:val="2A2A2A"/>
          <w:spacing w:val="-5"/>
          <w:sz w:val="24"/>
        </w:rPr>
        <w:t xml:space="preserve"> </w:t>
      </w:r>
      <w:r w:rsidR="00907DC3" w:rsidRPr="00384804">
        <w:rPr>
          <w:color w:val="2A2A2A"/>
          <w:sz w:val="24"/>
        </w:rPr>
        <w:t>Федерации.</w:t>
      </w:r>
    </w:p>
    <w:p w:rsidR="00AD4911" w:rsidRPr="00384804" w:rsidRDefault="00384804" w:rsidP="00384804">
      <w:pPr>
        <w:tabs>
          <w:tab w:val="left" w:pos="1509"/>
        </w:tabs>
        <w:ind w:right="751" w:firstLine="709"/>
        <w:rPr>
          <w:color w:val="2A2A2A"/>
          <w:sz w:val="24"/>
        </w:rPr>
      </w:pPr>
      <w:r>
        <w:rPr>
          <w:color w:val="2A2A2A"/>
          <w:sz w:val="24"/>
        </w:rPr>
        <w:t>10.</w:t>
      </w:r>
      <w:proofErr w:type="gramStart"/>
      <w:r>
        <w:rPr>
          <w:color w:val="2A2A2A"/>
          <w:sz w:val="24"/>
        </w:rPr>
        <w:t>5.</w:t>
      </w:r>
      <w:r w:rsidR="00907DC3" w:rsidRPr="00384804">
        <w:rPr>
          <w:color w:val="2A2A2A"/>
          <w:sz w:val="24"/>
        </w:rPr>
        <w:t>Обработка</w:t>
      </w:r>
      <w:proofErr w:type="gramEnd"/>
      <w:r w:rsidR="00907DC3" w:rsidRPr="00384804">
        <w:rPr>
          <w:color w:val="2A2A2A"/>
          <w:sz w:val="24"/>
        </w:rPr>
        <w:t xml:space="preserve">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финансового состояния, интимной жизни пользователей Интернет-сайта не</w:t>
      </w:r>
      <w:r w:rsidR="00907DC3" w:rsidRPr="00384804">
        <w:rPr>
          <w:color w:val="2A2A2A"/>
          <w:spacing w:val="-3"/>
          <w:sz w:val="24"/>
        </w:rPr>
        <w:t xml:space="preserve"> </w:t>
      </w:r>
      <w:r w:rsidR="00907DC3" w:rsidRPr="00384804">
        <w:rPr>
          <w:color w:val="2A2A2A"/>
          <w:sz w:val="24"/>
        </w:rPr>
        <w:t>осуществляется.</w:t>
      </w:r>
    </w:p>
    <w:p w:rsidR="00AD4911" w:rsidRPr="00384804" w:rsidRDefault="00384804" w:rsidP="00384804">
      <w:pPr>
        <w:tabs>
          <w:tab w:val="left" w:pos="1380"/>
        </w:tabs>
        <w:ind w:right="752" w:firstLine="709"/>
        <w:rPr>
          <w:color w:val="2A2A2A"/>
          <w:sz w:val="24"/>
        </w:rPr>
      </w:pPr>
      <w:r>
        <w:rPr>
          <w:color w:val="2A2A2A"/>
          <w:sz w:val="24"/>
        </w:rPr>
        <w:t>10.</w:t>
      </w:r>
      <w:proofErr w:type="gramStart"/>
      <w:r>
        <w:rPr>
          <w:color w:val="2A2A2A"/>
          <w:sz w:val="24"/>
        </w:rPr>
        <w:t>6.</w:t>
      </w:r>
      <w:r w:rsidR="00907DC3" w:rsidRPr="00384804">
        <w:rPr>
          <w:color w:val="2A2A2A"/>
          <w:sz w:val="24"/>
        </w:rPr>
        <w:t>Передача</w:t>
      </w:r>
      <w:proofErr w:type="gramEnd"/>
      <w:r w:rsidR="00907DC3" w:rsidRPr="00384804">
        <w:rPr>
          <w:color w:val="2A2A2A"/>
          <w:sz w:val="24"/>
        </w:rPr>
        <w:t xml:space="preserve"> персональных данных с помощью отправки заполненной веб-формы на Интернет-сайтах, а также хранение персональных данных предполагает использование технических ресурсов Компании и партнеров для обработки и хранения персональных данных.</w:t>
      </w:r>
    </w:p>
    <w:p w:rsidR="00AD4911" w:rsidRPr="00384804" w:rsidRDefault="00384804" w:rsidP="00384804">
      <w:pPr>
        <w:tabs>
          <w:tab w:val="left" w:pos="1402"/>
        </w:tabs>
        <w:ind w:right="752" w:firstLine="709"/>
        <w:rPr>
          <w:color w:val="2A2A2A"/>
          <w:sz w:val="24"/>
        </w:rPr>
      </w:pPr>
      <w:r>
        <w:rPr>
          <w:color w:val="2A2A2A"/>
          <w:sz w:val="24"/>
        </w:rPr>
        <w:t>10.</w:t>
      </w:r>
      <w:proofErr w:type="gramStart"/>
      <w:r>
        <w:rPr>
          <w:color w:val="2A2A2A"/>
          <w:sz w:val="24"/>
        </w:rPr>
        <w:t>7.</w:t>
      </w:r>
      <w:r w:rsidR="00907DC3" w:rsidRPr="00384804">
        <w:rPr>
          <w:color w:val="2A2A2A"/>
          <w:sz w:val="24"/>
        </w:rPr>
        <w:t>Компания</w:t>
      </w:r>
      <w:proofErr w:type="gramEnd"/>
      <w:r w:rsidR="00907DC3" w:rsidRPr="00384804">
        <w:rPr>
          <w:color w:val="2A2A2A"/>
          <w:sz w:val="24"/>
        </w:rPr>
        <w:t xml:space="preserve"> вправе передавать персональные данные пользователей Интернет- сайтов третьим лицам (для обработки по поручению Компании лицам, перечень которых размещен на сайте Компании), в том числе хостинг-провайдерам и прочим третьим лицам (при передаче персональных данных в случаях, предусмотренных</w:t>
      </w:r>
      <w:r w:rsidR="00907DC3" w:rsidRPr="00384804">
        <w:rPr>
          <w:color w:val="2A2A2A"/>
          <w:spacing w:val="-10"/>
          <w:sz w:val="24"/>
        </w:rPr>
        <w:t xml:space="preserve"> </w:t>
      </w:r>
      <w:r w:rsidR="00907DC3" w:rsidRPr="00384804">
        <w:rPr>
          <w:color w:val="2A2A2A"/>
          <w:sz w:val="24"/>
        </w:rPr>
        <w:t>законом).</w:t>
      </w:r>
    </w:p>
    <w:p w:rsidR="00AD4911" w:rsidRPr="00384804" w:rsidRDefault="00384804" w:rsidP="00384804">
      <w:pPr>
        <w:tabs>
          <w:tab w:val="left" w:pos="1462"/>
        </w:tabs>
        <w:spacing w:before="1"/>
        <w:ind w:right="752" w:firstLine="709"/>
        <w:rPr>
          <w:sz w:val="24"/>
        </w:rPr>
      </w:pPr>
      <w:r>
        <w:rPr>
          <w:sz w:val="24"/>
        </w:rPr>
        <w:t>10.</w:t>
      </w:r>
      <w:proofErr w:type="gramStart"/>
      <w:r>
        <w:rPr>
          <w:sz w:val="24"/>
        </w:rPr>
        <w:t>8.</w:t>
      </w:r>
      <w:r w:rsidR="00907DC3" w:rsidRPr="00384804">
        <w:rPr>
          <w:sz w:val="24"/>
        </w:rPr>
        <w:t>Когда</w:t>
      </w:r>
      <w:proofErr w:type="gramEnd"/>
      <w:r w:rsidR="00907DC3" w:rsidRPr="00384804">
        <w:rPr>
          <w:sz w:val="24"/>
        </w:rPr>
        <w:t xml:space="preserve"> Вы просматриваете Сайт Компании, Компания может записывать некоторую информацию на Вашем компьютере. Эта информация будет записываться как </w:t>
      </w:r>
      <w:proofErr w:type="spellStart"/>
      <w:r w:rsidR="00907DC3" w:rsidRPr="00384804">
        <w:rPr>
          <w:sz w:val="24"/>
        </w:rPr>
        <w:t>Cookie</w:t>
      </w:r>
      <w:proofErr w:type="spellEnd"/>
      <w:r w:rsidR="00907DC3" w:rsidRPr="00384804">
        <w:rPr>
          <w:sz w:val="24"/>
        </w:rPr>
        <w:t xml:space="preserve">-файл, и она поможет Компании быть вам полезными. Например, </w:t>
      </w:r>
      <w:proofErr w:type="spellStart"/>
      <w:r w:rsidR="00907DC3" w:rsidRPr="00384804">
        <w:rPr>
          <w:sz w:val="24"/>
        </w:rPr>
        <w:t>Cookie</w:t>
      </w:r>
      <w:proofErr w:type="spellEnd"/>
      <w:r w:rsidR="00907DC3" w:rsidRPr="00384804">
        <w:rPr>
          <w:sz w:val="24"/>
        </w:rPr>
        <w:t xml:space="preserve">-файлы позволяют нам создать </w:t>
      </w:r>
      <w:proofErr w:type="spellStart"/>
      <w:r w:rsidR="00907DC3" w:rsidRPr="00384804">
        <w:rPr>
          <w:sz w:val="24"/>
        </w:rPr>
        <w:t>web</w:t>
      </w:r>
      <w:proofErr w:type="spellEnd"/>
      <w:r w:rsidR="00907DC3" w:rsidRPr="00384804">
        <w:rPr>
          <w:sz w:val="24"/>
        </w:rPr>
        <w:t xml:space="preserve">-сайт, который будет более всего отвечать Вашим интересам и предпочтениям. Большинство </w:t>
      </w:r>
      <w:proofErr w:type="spellStart"/>
      <w:r w:rsidR="00907DC3" w:rsidRPr="00384804">
        <w:rPr>
          <w:sz w:val="24"/>
        </w:rPr>
        <w:t>Internet</w:t>
      </w:r>
      <w:proofErr w:type="spellEnd"/>
      <w:r w:rsidR="00907DC3" w:rsidRPr="00384804">
        <w:rPr>
          <w:sz w:val="24"/>
        </w:rPr>
        <w:t xml:space="preserve">-браузеров позволяют вам удалять </w:t>
      </w:r>
      <w:proofErr w:type="spellStart"/>
      <w:r w:rsidR="00907DC3" w:rsidRPr="00384804">
        <w:rPr>
          <w:sz w:val="24"/>
        </w:rPr>
        <w:t>Cookie</w:t>
      </w:r>
      <w:proofErr w:type="spellEnd"/>
      <w:r w:rsidR="00907DC3" w:rsidRPr="00384804">
        <w:rPr>
          <w:sz w:val="24"/>
        </w:rPr>
        <w:t xml:space="preserve">-файлы со своего жесткого диска, блокировать все </w:t>
      </w:r>
      <w:proofErr w:type="spellStart"/>
      <w:r w:rsidR="00907DC3" w:rsidRPr="00384804">
        <w:rPr>
          <w:sz w:val="24"/>
        </w:rPr>
        <w:t>Cookie</w:t>
      </w:r>
      <w:proofErr w:type="spellEnd"/>
      <w:r w:rsidR="00907DC3" w:rsidRPr="00384804">
        <w:rPr>
          <w:sz w:val="24"/>
        </w:rPr>
        <w:t>-файлы или получать предупреждение, прежде чем будет записан</w:t>
      </w:r>
      <w:r w:rsidR="00907DC3" w:rsidRPr="00384804">
        <w:rPr>
          <w:spacing w:val="-2"/>
          <w:sz w:val="24"/>
        </w:rPr>
        <w:t xml:space="preserve"> </w:t>
      </w:r>
      <w:proofErr w:type="spellStart"/>
      <w:r w:rsidR="00907DC3" w:rsidRPr="00384804">
        <w:rPr>
          <w:sz w:val="24"/>
        </w:rPr>
        <w:t>Cookie</w:t>
      </w:r>
      <w:proofErr w:type="spellEnd"/>
      <w:r w:rsidR="00907DC3" w:rsidRPr="00384804">
        <w:rPr>
          <w:sz w:val="24"/>
        </w:rPr>
        <w:t>-файл.</w:t>
      </w:r>
    </w:p>
    <w:p w:rsidR="00AD4911" w:rsidRDefault="00AD4911">
      <w:pPr>
        <w:jc w:val="both"/>
        <w:rPr>
          <w:sz w:val="24"/>
        </w:rPr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907DC3">
      <w:pPr>
        <w:pStyle w:val="a3"/>
        <w:spacing w:before="76"/>
        <w:ind w:right="751"/>
        <w:jc w:val="both"/>
        <w:rPr>
          <w:rFonts w:ascii="Calibri" w:hAnsi="Calibri"/>
        </w:rPr>
      </w:pPr>
      <w:r>
        <w:lastRenderedPageBreak/>
        <w:t xml:space="preserve">Вы также можете отказаться от принятия всех </w:t>
      </w:r>
      <w:proofErr w:type="spellStart"/>
      <w:r>
        <w:t>cookies</w:t>
      </w:r>
      <w:proofErr w:type="spellEnd"/>
      <w:r>
        <w:t>, отключив их в Вашем браузере.</w:t>
      </w:r>
      <w:r>
        <w:rPr>
          <w:spacing w:val="-5"/>
        </w:rPr>
        <w:t xml:space="preserve"> </w:t>
      </w:r>
    </w:p>
    <w:p w:rsidR="00AD4911" w:rsidRDefault="00AD4911">
      <w:pPr>
        <w:pStyle w:val="a3"/>
        <w:spacing w:before="3"/>
        <w:ind w:left="0" w:firstLine="0"/>
        <w:rPr>
          <w:rFonts w:ascii="Calibri"/>
          <w:sz w:val="15"/>
        </w:rPr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2587"/>
        </w:tabs>
        <w:spacing w:before="90"/>
        <w:ind w:left="2586" w:hanging="360"/>
        <w:jc w:val="left"/>
      </w:pPr>
      <w:bookmarkStart w:id="21" w:name="13._Регулирование_обработки_персональных"/>
      <w:bookmarkStart w:id="22" w:name="_bookmark10"/>
      <w:bookmarkEnd w:id="21"/>
      <w:bookmarkEnd w:id="22"/>
      <w:r>
        <w:t>Регулирование обработки персональных</w:t>
      </w:r>
      <w:r>
        <w:rPr>
          <w:spacing w:val="-3"/>
        </w:rPr>
        <w:t xml:space="preserve"> </w:t>
      </w:r>
      <w:r>
        <w:t>данных</w:t>
      </w:r>
    </w:p>
    <w:p w:rsidR="00AD4911" w:rsidRDefault="00AD4911">
      <w:pPr>
        <w:pStyle w:val="a3"/>
        <w:spacing w:before="11"/>
        <w:ind w:left="0" w:firstLine="0"/>
        <w:rPr>
          <w:b/>
          <w:sz w:val="23"/>
        </w:rPr>
      </w:pPr>
    </w:p>
    <w:p w:rsidR="00AD4911" w:rsidRDefault="00D10796">
      <w:pPr>
        <w:pStyle w:val="a3"/>
        <w:ind w:right="752"/>
        <w:jc w:val="both"/>
      </w:pPr>
      <w:r>
        <w:t>11</w:t>
      </w:r>
      <w:r w:rsidR="00907DC3">
        <w:t>.1. Обработка персональных данных в Компании осуществляется в соответствии Положением по обработке персональных данных</w:t>
      </w:r>
      <w:r w:rsidR="00C74E27">
        <w:t xml:space="preserve"> и </w:t>
      </w:r>
      <w:r w:rsidR="00907DC3">
        <w:t>внутренними нормативными документами</w:t>
      </w:r>
      <w:r w:rsidR="00C74E27">
        <w:t>.</w:t>
      </w:r>
    </w:p>
    <w:p w:rsidR="00AD4911" w:rsidRDefault="00AD4911">
      <w:pPr>
        <w:pStyle w:val="a3"/>
        <w:ind w:left="0" w:firstLine="0"/>
      </w:pPr>
    </w:p>
    <w:p w:rsidR="00AD4911" w:rsidRDefault="00907DC3">
      <w:pPr>
        <w:pStyle w:val="1"/>
        <w:numPr>
          <w:ilvl w:val="1"/>
          <w:numId w:val="10"/>
        </w:numPr>
        <w:tabs>
          <w:tab w:val="left" w:pos="3682"/>
        </w:tabs>
        <w:ind w:left="3681" w:hanging="360"/>
        <w:jc w:val="left"/>
      </w:pPr>
      <w:bookmarkStart w:id="23" w:name="14._Заключительные_положения"/>
      <w:bookmarkStart w:id="24" w:name="_bookmark11"/>
      <w:bookmarkEnd w:id="23"/>
      <w:bookmarkEnd w:id="24"/>
      <w:r>
        <w:t>Заключительные</w:t>
      </w:r>
      <w:r>
        <w:rPr>
          <w:spacing w:val="-1"/>
        </w:rPr>
        <w:t xml:space="preserve"> </w:t>
      </w:r>
      <w:r>
        <w:t>положения</w:t>
      </w:r>
    </w:p>
    <w:p w:rsidR="00AD4911" w:rsidRDefault="00AD4911">
      <w:pPr>
        <w:pStyle w:val="a3"/>
        <w:ind w:left="0" w:firstLine="0"/>
        <w:rPr>
          <w:b/>
        </w:rPr>
      </w:pPr>
    </w:p>
    <w:p w:rsidR="00AD4911" w:rsidRPr="00D10796" w:rsidRDefault="00D10796" w:rsidP="00D10796">
      <w:pPr>
        <w:tabs>
          <w:tab w:val="left" w:pos="1374"/>
        </w:tabs>
        <w:ind w:right="751" w:firstLine="851"/>
        <w:rPr>
          <w:sz w:val="24"/>
        </w:rPr>
      </w:pPr>
      <w:r>
        <w:rPr>
          <w:sz w:val="24"/>
        </w:rPr>
        <w:t xml:space="preserve">12.1. </w:t>
      </w:r>
      <w:r w:rsidR="00907DC3" w:rsidRPr="00D10796">
        <w:rPr>
          <w:sz w:val="24"/>
        </w:rPr>
        <w:t>Настоящая</w:t>
      </w:r>
      <w:r w:rsidR="00907DC3" w:rsidRPr="00D10796">
        <w:rPr>
          <w:spacing w:val="-9"/>
          <w:sz w:val="24"/>
        </w:rPr>
        <w:t xml:space="preserve"> </w:t>
      </w:r>
      <w:r w:rsidR="00907DC3" w:rsidRPr="00D10796">
        <w:rPr>
          <w:sz w:val="24"/>
        </w:rPr>
        <w:t>Политика,</w:t>
      </w:r>
      <w:r w:rsidR="00907DC3" w:rsidRPr="00D10796">
        <w:rPr>
          <w:spacing w:val="-9"/>
          <w:sz w:val="24"/>
        </w:rPr>
        <w:t xml:space="preserve"> </w:t>
      </w:r>
      <w:r w:rsidR="00907DC3" w:rsidRPr="00D10796">
        <w:rPr>
          <w:sz w:val="24"/>
        </w:rPr>
        <w:t>а</w:t>
      </w:r>
      <w:r w:rsidR="00907DC3" w:rsidRPr="00D10796">
        <w:rPr>
          <w:spacing w:val="-8"/>
          <w:sz w:val="24"/>
        </w:rPr>
        <w:t xml:space="preserve"> </w:t>
      </w:r>
      <w:r w:rsidR="00907DC3" w:rsidRPr="00D10796">
        <w:rPr>
          <w:sz w:val="24"/>
        </w:rPr>
        <w:t>также</w:t>
      </w:r>
      <w:r w:rsidR="00907DC3" w:rsidRPr="00D10796">
        <w:rPr>
          <w:spacing w:val="-9"/>
          <w:sz w:val="24"/>
        </w:rPr>
        <w:t xml:space="preserve"> </w:t>
      </w:r>
      <w:r w:rsidR="00907DC3" w:rsidRPr="00D10796">
        <w:rPr>
          <w:sz w:val="24"/>
        </w:rPr>
        <w:t>все</w:t>
      </w:r>
      <w:r w:rsidR="00907DC3" w:rsidRPr="00D10796">
        <w:rPr>
          <w:spacing w:val="-8"/>
          <w:sz w:val="24"/>
        </w:rPr>
        <w:t xml:space="preserve"> </w:t>
      </w:r>
      <w:r w:rsidR="00907DC3" w:rsidRPr="00D10796">
        <w:rPr>
          <w:sz w:val="24"/>
        </w:rPr>
        <w:t>изменения</w:t>
      </w:r>
      <w:r w:rsidR="00907DC3" w:rsidRPr="00D10796">
        <w:rPr>
          <w:spacing w:val="-9"/>
          <w:sz w:val="24"/>
        </w:rPr>
        <w:t xml:space="preserve"> </w:t>
      </w:r>
      <w:r w:rsidR="00907DC3" w:rsidRPr="00D10796">
        <w:rPr>
          <w:sz w:val="24"/>
        </w:rPr>
        <w:t>к</w:t>
      </w:r>
      <w:r w:rsidR="00907DC3" w:rsidRPr="00D10796">
        <w:rPr>
          <w:spacing w:val="-8"/>
          <w:sz w:val="24"/>
        </w:rPr>
        <w:t xml:space="preserve"> </w:t>
      </w:r>
      <w:r w:rsidR="00907DC3" w:rsidRPr="00D10796">
        <w:rPr>
          <w:sz w:val="24"/>
        </w:rPr>
        <w:t>ней</w:t>
      </w:r>
      <w:r w:rsidR="00907DC3" w:rsidRPr="00D10796">
        <w:rPr>
          <w:spacing w:val="-9"/>
          <w:sz w:val="24"/>
        </w:rPr>
        <w:t xml:space="preserve"> </w:t>
      </w:r>
      <w:r w:rsidR="00907DC3" w:rsidRPr="00D10796">
        <w:rPr>
          <w:sz w:val="24"/>
        </w:rPr>
        <w:t>утверждаются</w:t>
      </w:r>
      <w:r w:rsidR="00907DC3" w:rsidRPr="00D10796">
        <w:rPr>
          <w:spacing w:val="-8"/>
          <w:sz w:val="24"/>
        </w:rPr>
        <w:t xml:space="preserve"> </w:t>
      </w:r>
      <w:r w:rsidR="00C74E27" w:rsidRPr="00D10796">
        <w:rPr>
          <w:sz w:val="24"/>
        </w:rPr>
        <w:t>Генеральный директор</w:t>
      </w:r>
      <w:r w:rsidR="00907DC3" w:rsidRPr="00D10796">
        <w:rPr>
          <w:sz w:val="24"/>
        </w:rPr>
        <w:t>ом Компании и вступают в силу со дня ее опубликования на сайте Компании в сети Интернет</w:t>
      </w:r>
      <w:r w:rsidR="00907DC3" w:rsidRPr="00D10796">
        <w:rPr>
          <w:color w:val="0000FF"/>
          <w:sz w:val="24"/>
          <w:u w:val="single" w:color="0000FF"/>
        </w:rPr>
        <w:t xml:space="preserve"> </w:t>
      </w:r>
      <w:proofErr w:type="gramStart"/>
      <w:r w:rsidR="00C74E27" w:rsidRPr="00D10796">
        <w:rPr>
          <w:color w:val="0000FF"/>
          <w:sz w:val="24"/>
          <w:u w:val="single" w:color="0000FF"/>
        </w:rPr>
        <w:t xml:space="preserve">https://cdtrf.ru/ </w:t>
      </w:r>
      <w:r w:rsidR="00C74E27" w:rsidRPr="00D10796">
        <w:rPr>
          <w:sz w:val="24"/>
        </w:rPr>
        <w:t xml:space="preserve"> .</w:t>
      </w:r>
      <w:proofErr w:type="gramEnd"/>
    </w:p>
    <w:p w:rsidR="00AD4911" w:rsidRPr="00D10796" w:rsidRDefault="00D10796" w:rsidP="00D10796">
      <w:pPr>
        <w:tabs>
          <w:tab w:val="left" w:pos="1384"/>
        </w:tabs>
        <w:ind w:right="752" w:firstLine="851"/>
        <w:rPr>
          <w:sz w:val="24"/>
        </w:rPr>
      </w:pPr>
      <w:r>
        <w:rPr>
          <w:sz w:val="24"/>
        </w:rPr>
        <w:t xml:space="preserve">12.2. </w:t>
      </w:r>
      <w:r w:rsidR="00907DC3" w:rsidRPr="00D10796">
        <w:rPr>
          <w:sz w:val="24"/>
        </w:rPr>
        <w:t>С момента вступления в силу настоящей редакции Политики, предыдущую ее редакцию считать</w:t>
      </w:r>
      <w:r w:rsidR="00907DC3" w:rsidRPr="00D10796">
        <w:rPr>
          <w:spacing w:val="-2"/>
          <w:sz w:val="24"/>
        </w:rPr>
        <w:t xml:space="preserve"> </w:t>
      </w:r>
      <w:r w:rsidR="00907DC3" w:rsidRPr="00D10796">
        <w:rPr>
          <w:sz w:val="24"/>
        </w:rPr>
        <w:t>недействительной.</w:t>
      </w:r>
    </w:p>
    <w:p w:rsidR="00AD4911" w:rsidRPr="00D10796" w:rsidRDefault="00D10796" w:rsidP="00D10796">
      <w:pPr>
        <w:tabs>
          <w:tab w:val="left" w:pos="1456"/>
        </w:tabs>
        <w:ind w:left="-418" w:right="752"/>
        <w:rPr>
          <w:sz w:val="24"/>
        </w:rPr>
      </w:pPr>
      <w:r>
        <w:rPr>
          <w:sz w:val="24"/>
        </w:rPr>
        <w:t xml:space="preserve">                     12.</w:t>
      </w:r>
      <w:proofErr w:type="gramStart"/>
      <w:r>
        <w:rPr>
          <w:sz w:val="24"/>
        </w:rPr>
        <w:t>3.</w:t>
      </w:r>
      <w:r w:rsidR="00907DC3" w:rsidRPr="00D10796">
        <w:rPr>
          <w:sz w:val="24"/>
        </w:rPr>
        <w:t>Действующая</w:t>
      </w:r>
      <w:proofErr w:type="gramEnd"/>
      <w:r w:rsidR="00907DC3" w:rsidRPr="00D10796">
        <w:rPr>
          <w:sz w:val="24"/>
        </w:rPr>
        <w:t xml:space="preserve"> редакция Политики хранится по адресу места нахождения исполнительного органа</w:t>
      </w:r>
      <w:r w:rsidR="00907DC3" w:rsidRPr="00D10796">
        <w:rPr>
          <w:spacing w:val="-1"/>
          <w:sz w:val="24"/>
        </w:rPr>
        <w:t xml:space="preserve"> </w:t>
      </w:r>
      <w:r w:rsidR="00907DC3" w:rsidRPr="00D10796">
        <w:rPr>
          <w:sz w:val="24"/>
        </w:rPr>
        <w:t>Компании</w:t>
      </w:r>
      <w:r w:rsidR="00907DC3" w:rsidRPr="00D10796">
        <w:rPr>
          <w:color w:val="0070C0"/>
          <w:sz w:val="24"/>
        </w:rPr>
        <w:t>.</w:t>
      </w:r>
    </w:p>
    <w:p w:rsidR="00AD4911" w:rsidRDefault="00AD4911">
      <w:pPr>
        <w:jc w:val="both"/>
        <w:rPr>
          <w:sz w:val="24"/>
        </w:rPr>
        <w:sectPr w:rsidR="00AD4911">
          <w:pgSz w:w="11910" w:h="16840"/>
          <w:pgMar w:top="1040" w:right="380" w:bottom="1040" w:left="1300" w:header="0" w:footer="857" w:gutter="0"/>
          <w:cols w:space="720"/>
        </w:sectPr>
      </w:pPr>
    </w:p>
    <w:p w:rsidR="00AD4911" w:rsidRDefault="00907DC3">
      <w:pPr>
        <w:pStyle w:val="1"/>
        <w:spacing w:before="76"/>
        <w:ind w:left="676" w:right="647" w:firstLine="0"/>
        <w:jc w:val="center"/>
      </w:pPr>
      <w:r>
        <w:lastRenderedPageBreak/>
        <w:t>Приложение</w:t>
      </w:r>
    </w:p>
    <w:p w:rsidR="00AD4911" w:rsidRDefault="00907DC3">
      <w:pPr>
        <w:pStyle w:val="a3"/>
        <w:ind w:left="4439" w:firstLine="0"/>
      </w:pPr>
      <w:r>
        <w:t>к Политике «Обработка персональных данных»</w:t>
      </w:r>
    </w:p>
    <w:p w:rsidR="00AD4911" w:rsidRDefault="00AD4911">
      <w:pPr>
        <w:pStyle w:val="a3"/>
        <w:ind w:left="0" w:firstLine="0"/>
      </w:pPr>
    </w:p>
    <w:p w:rsidR="00AD4911" w:rsidRDefault="00907DC3" w:rsidP="00C74E27">
      <w:pPr>
        <w:ind w:left="676" w:right="742"/>
        <w:jc w:val="center"/>
        <w:rPr>
          <w:b/>
          <w:sz w:val="24"/>
        </w:rPr>
      </w:pPr>
      <w:bookmarkStart w:id="25" w:name="Особенности_обработки_персональных_данны"/>
      <w:bookmarkStart w:id="26" w:name="_bookmark12"/>
      <w:bookmarkEnd w:id="25"/>
      <w:bookmarkEnd w:id="26"/>
      <w:r>
        <w:rPr>
          <w:b/>
          <w:sz w:val="24"/>
        </w:rPr>
        <w:t xml:space="preserve">Особенности обработки персональных данных </w:t>
      </w:r>
      <w:r w:rsidR="00C74E27">
        <w:rPr>
          <w:b/>
          <w:sz w:val="24"/>
        </w:rPr>
        <w:t>Клиент</w:t>
      </w:r>
      <w:r>
        <w:rPr>
          <w:b/>
          <w:sz w:val="24"/>
        </w:rPr>
        <w:t>ов услуг Компании</w:t>
      </w:r>
    </w:p>
    <w:p w:rsidR="00AD4911" w:rsidRDefault="00AD4911">
      <w:pPr>
        <w:pStyle w:val="a3"/>
        <w:ind w:left="0" w:firstLine="0"/>
        <w:rPr>
          <w:b/>
          <w:sz w:val="26"/>
        </w:rPr>
      </w:pPr>
    </w:p>
    <w:p w:rsidR="00AD4911" w:rsidRDefault="00907DC3">
      <w:pPr>
        <w:pStyle w:val="a4"/>
        <w:numPr>
          <w:ilvl w:val="0"/>
          <w:numId w:val="1"/>
        </w:numPr>
        <w:tabs>
          <w:tab w:val="left" w:pos="1252"/>
        </w:tabs>
        <w:spacing w:before="210"/>
        <w:ind w:right="752" w:firstLine="720"/>
        <w:rPr>
          <w:sz w:val="24"/>
        </w:rPr>
      </w:pPr>
      <w:r>
        <w:rPr>
          <w:sz w:val="24"/>
        </w:rPr>
        <w:t xml:space="preserve">В отношении </w:t>
      </w:r>
      <w:r w:rsidR="00C74E27">
        <w:rPr>
          <w:sz w:val="24"/>
        </w:rPr>
        <w:t>Клиент</w:t>
      </w:r>
      <w:r>
        <w:rPr>
          <w:sz w:val="24"/>
        </w:rPr>
        <w:t>ов Компании обработка персональных данных осуществляется в следующих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целях:</w:t>
      </w:r>
    </w:p>
    <w:p w:rsidR="00AD4911" w:rsidRDefault="00907DC3">
      <w:pPr>
        <w:pStyle w:val="a4"/>
        <w:numPr>
          <w:ilvl w:val="1"/>
          <w:numId w:val="1"/>
        </w:numPr>
        <w:tabs>
          <w:tab w:val="left" w:pos="1395"/>
        </w:tabs>
        <w:ind w:right="751" w:firstLine="720"/>
        <w:rPr>
          <w:sz w:val="24"/>
        </w:rPr>
      </w:pPr>
      <w:r>
        <w:rPr>
          <w:sz w:val="24"/>
        </w:rPr>
        <w:t>В рамках оказания услуг Компанией</w:t>
      </w:r>
      <w:r w:rsidR="00C74E27">
        <w:rPr>
          <w:sz w:val="24"/>
        </w:rPr>
        <w:t xml:space="preserve">. </w:t>
      </w:r>
      <w:r>
        <w:rPr>
          <w:sz w:val="24"/>
        </w:rPr>
        <w:t>Обрабатываются персональные данные, указанные в договоре об оказании услуг связи (Фамилия, имя, отчество, место и дата рождения, реквизиты документа, удостоверяющего личность,</w:t>
      </w:r>
      <w:r w:rsidR="00C74E27">
        <w:rPr>
          <w:sz w:val="24"/>
        </w:rPr>
        <w:t xml:space="preserve"> ИНН, СНИЛС,</w:t>
      </w:r>
      <w:r>
        <w:rPr>
          <w:sz w:val="24"/>
        </w:rPr>
        <w:t xml:space="preserve"> адрес местожительства, </w:t>
      </w:r>
      <w:r w:rsidR="00C74E27">
        <w:rPr>
          <w:sz w:val="24"/>
        </w:rPr>
        <w:t>Клиент</w:t>
      </w:r>
      <w:r>
        <w:rPr>
          <w:sz w:val="24"/>
        </w:rPr>
        <w:t>ский номер, контактный телефонный</w:t>
      </w:r>
      <w:r>
        <w:rPr>
          <w:spacing w:val="34"/>
          <w:sz w:val="24"/>
        </w:rPr>
        <w:t xml:space="preserve"> </w:t>
      </w:r>
      <w:r>
        <w:rPr>
          <w:sz w:val="24"/>
        </w:rPr>
        <w:t>номер, адрес электронной почты), данные о платежах и оказанных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услугах.</w:t>
      </w:r>
    </w:p>
    <w:p w:rsidR="00AD4911" w:rsidRDefault="00907DC3">
      <w:pPr>
        <w:pStyle w:val="a4"/>
        <w:numPr>
          <w:ilvl w:val="1"/>
          <w:numId w:val="1"/>
        </w:numPr>
        <w:tabs>
          <w:tab w:val="left" w:pos="1480"/>
        </w:tabs>
        <w:ind w:right="752" w:firstLine="720"/>
        <w:rPr>
          <w:sz w:val="24"/>
        </w:rPr>
      </w:pPr>
      <w:r>
        <w:rPr>
          <w:sz w:val="24"/>
        </w:rPr>
        <w:t>В рамках предоставления рекламной информации обрабатываются персональные данные</w:t>
      </w:r>
      <w:r w:rsidR="00C74E27">
        <w:rPr>
          <w:sz w:val="24"/>
        </w:rPr>
        <w:t>.</w:t>
      </w:r>
    </w:p>
    <w:p w:rsidR="00AD4911" w:rsidRDefault="00907DC3">
      <w:pPr>
        <w:pStyle w:val="a4"/>
        <w:numPr>
          <w:ilvl w:val="0"/>
          <w:numId w:val="1"/>
        </w:numPr>
        <w:tabs>
          <w:tab w:val="left" w:pos="1252"/>
        </w:tabs>
        <w:ind w:right="751" w:firstLine="720"/>
        <w:rPr>
          <w:sz w:val="24"/>
        </w:rPr>
      </w:pPr>
      <w:r>
        <w:rPr>
          <w:sz w:val="24"/>
        </w:rPr>
        <w:t>Обработка персональных данных осуществляется с согласия субъекта персональных данных. Случаи, когда согласие субъекта на обработку его персональных данных не требуется, установлены в ст. 6 Федерального закона РФ «О персональных данных»</w:t>
      </w:r>
      <w:r w:rsidR="00C74E27">
        <w:rPr>
          <w:sz w:val="24"/>
        </w:rPr>
        <w:t>.</w:t>
      </w:r>
    </w:p>
    <w:p w:rsidR="00AD4911" w:rsidRDefault="00907DC3">
      <w:pPr>
        <w:pStyle w:val="a4"/>
        <w:numPr>
          <w:ilvl w:val="0"/>
          <w:numId w:val="1"/>
        </w:numPr>
        <w:tabs>
          <w:tab w:val="left" w:pos="1171"/>
        </w:tabs>
        <w:ind w:right="750" w:firstLine="720"/>
        <w:rPr>
          <w:sz w:val="24"/>
        </w:rPr>
      </w:pPr>
      <w:r>
        <w:rPr>
          <w:sz w:val="24"/>
        </w:rPr>
        <w:t xml:space="preserve">Персональные данные </w:t>
      </w:r>
      <w:r w:rsidR="00C74E27">
        <w:rPr>
          <w:sz w:val="24"/>
        </w:rPr>
        <w:t>Клиент</w:t>
      </w:r>
      <w:r>
        <w:rPr>
          <w:sz w:val="24"/>
        </w:rPr>
        <w:t>а или пользователя могут быть переданы в соответствии с условиями действующего договора привлекаемым для его исполнения третьим лицам, которым в связи с исполнением обязательств необходимы такие данные</w:t>
      </w:r>
      <w:r w:rsidR="00C74E27">
        <w:rPr>
          <w:sz w:val="24"/>
        </w:rPr>
        <w:t xml:space="preserve">. </w:t>
      </w:r>
      <w:r>
        <w:rPr>
          <w:sz w:val="24"/>
        </w:rPr>
        <w:t>Передача персональных данных третьим лицам осуществляется на основании соответствующего договора, содержащего требования конфиденциальности персональных данных и их защиты в соответствии с законодательством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РФ.</w:t>
      </w:r>
    </w:p>
    <w:p w:rsidR="00AD4911" w:rsidRDefault="00C74E27">
      <w:pPr>
        <w:pStyle w:val="a4"/>
        <w:numPr>
          <w:ilvl w:val="0"/>
          <w:numId w:val="1"/>
        </w:numPr>
        <w:tabs>
          <w:tab w:val="left" w:pos="1091"/>
        </w:tabs>
        <w:ind w:right="752" w:firstLine="720"/>
        <w:rPr>
          <w:sz w:val="24"/>
        </w:rPr>
      </w:pPr>
      <w:r>
        <w:rPr>
          <w:sz w:val="24"/>
        </w:rPr>
        <w:t>Клиент</w:t>
      </w:r>
      <w:r w:rsidR="00907DC3">
        <w:rPr>
          <w:sz w:val="24"/>
        </w:rPr>
        <w:t xml:space="preserve"> и пользователь вправе в любой момент отозвать согласие на обработку персональных данных, обратившись с письменным заявлением</w:t>
      </w:r>
      <w:r>
        <w:rPr>
          <w:sz w:val="24"/>
        </w:rPr>
        <w:t xml:space="preserve">. </w:t>
      </w:r>
      <w:r w:rsidR="00907DC3">
        <w:rPr>
          <w:sz w:val="24"/>
        </w:rPr>
        <w:t xml:space="preserve">При этом персональные данные могут продолжать обрабатываться Компанией в целях исполнения заключенных с </w:t>
      </w:r>
      <w:r>
        <w:rPr>
          <w:sz w:val="24"/>
        </w:rPr>
        <w:t>Клиент</w:t>
      </w:r>
      <w:r w:rsidR="00907DC3">
        <w:rPr>
          <w:sz w:val="24"/>
        </w:rPr>
        <w:t>ом и пользователем</w:t>
      </w:r>
      <w:r w:rsidR="00907DC3">
        <w:rPr>
          <w:spacing w:val="-3"/>
          <w:sz w:val="24"/>
        </w:rPr>
        <w:t xml:space="preserve"> </w:t>
      </w:r>
      <w:r w:rsidR="00907DC3">
        <w:rPr>
          <w:sz w:val="24"/>
        </w:rPr>
        <w:t>договоров.</w:t>
      </w:r>
    </w:p>
    <w:p w:rsidR="00AD4911" w:rsidRDefault="00907DC3">
      <w:pPr>
        <w:pStyle w:val="a4"/>
        <w:numPr>
          <w:ilvl w:val="0"/>
          <w:numId w:val="1"/>
        </w:numPr>
        <w:tabs>
          <w:tab w:val="left" w:pos="1273"/>
        </w:tabs>
        <w:ind w:right="751" w:firstLine="720"/>
        <w:rPr>
          <w:sz w:val="24"/>
        </w:rPr>
      </w:pPr>
      <w:r>
        <w:rPr>
          <w:sz w:val="24"/>
        </w:rPr>
        <w:t xml:space="preserve">Персональные данные </w:t>
      </w:r>
      <w:r w:rsidR="00C74E27">
        <w:rPr>
          <w:sz w:val="24"/>
        </w:rPr>
        <w:t>Клиент</w:t>
      </w:r>
      <w:r>
        <w:rPr>
          <w:sz w:val="24"/>
        </w:rPr>
        <w:t>ов Компании в течение срока действия договора и в течение 5 (пяти) лет после его расторжения</w:t>
      </w:r>
      <w:r w:rsidR="00C74E27">
        <w:rPr>
          <w:sz w:val="24"/>
        </w:rPr>
        <w:t>.</w:t>
      </w:r>
    </w:p>
    <w:p w:rsidR="00AD4911" w:rsidRPr="00C74E27" w:rsidRDefault="00907DC3" w:rsidP="00C74E27">
      <w:pPr>
        <w:pStyle w:val="a4"/>
        <w:numPr>
          <w:ilvl w:val="0"/>
          <w:numId w:val="1"/>
        </w:numPr>
        <w:tabs>
          <w:tab w:val="left" w:pos="1097"/>
        </w:tabs>
        <w:ind w:right="752" w:firstLine="720"/>
        <w:jc w:val="left"/>
        <w:rPr>
          <w:sz w:val="24"/>
        </w:rPr>
        <w:sectPr w:rsidR="00AD4911" w:rsidRPr="00C74E27">
          <w:pgSz w:w="11910" w:h="16840"/>
          <w:pgMar w:top="1040" w:right="380" w:bottom="1040" w:left="1300" w:header="0" w:footer="857" w:gutter="0"/>
          <w:cols w:space="720"/>
        </w:sectPr>
      </w:pPr>
      <w:r>
        <w:rPr>
          <w:sz w:val="24"/>
        </w:rPr>
        <w:t>Обработка персональных данных осуществляется как с использованием средств автоматизации, так и без их использования и включает в себя, в том числе, сбор, запись, систематизацию,</w:t>
      </w:r>
      <w:r>
        <w:rPr>
          <w:spacing w:val="22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22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23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22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22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23"/>
          <w:sz w:val="24"/>
        </w:rPr>
        <w:t xml:space="preserve"> </w:t>
      </w:r>
      <w:r>
        <w:rPr>
          <w:sz w:val="24"/>
        </w:rPr>
        <w:t>извлечение</w:t>
      </w:r>
      <w:r w:rsidR="00C74E27">
        <w:rPr>
          <w:sz w:val="24"/>
        </w:rPr>
        <w:t>,</w:t>
      </w:r>
      <w:r w:rsidR="00C74E27" w:rsidRPr="00C74E27">
        <w:t xml:space="preserve"> </w:t>
      </w:r>
      <w:r w:rsidR="00C74E27" w:rsidRPr="00C74E27">
        <w:rPr>
          <w:sz w:val="24"/>
        </w:rPr>
        <w:t>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3F0AB0">
        <w:rPr>
          <w:sz w:val="24"/>
        </w:rPr>
        <w:t>.</w:t>
      </w:r>
    </w:p>
    <w:p w:rsidR="00AD4911" w:rsidRDefault="00AD4911" w:rsidP="00C74E27">
      <w:pPr>
        <w:pStyle w:val="a3"/>
        <w:spacing w:before="76"/>
        <w:ind w:left="0" w:firstLine="0"/>
      </w:pPr>
    </w:p>
    <w:sectPr w:rsidR="00AD4911">
      <w:pgSz w:w="11910" w:h="16840"/>
      <w:pgMar w:top="1040" w:right="380" w:bottom="1040" w:left="1300" w:header="0" w:footer="8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545E" w:rsidRDefault="00C2545E">
      <w:r>
        <w:separator/>
      </w:r>
    </w:p>
  </w:endnote>
  <w:endnote w:type="continuationSeparator" w:id="0">
    <w:p w:rsidR="00C2545E" w:rsidRDefault="00C2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911" w:rsidRDefault="00384804">
    <w:pPr>
      <w:pStyle w:val="a3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6687820</wp:posOffset>
              </wp:positionH>
              <wp:positionV relativeFrom="page">
                <wp:posOffset>10008235</wp:posOffset>
              </wp:positionV>
              <wp:extent cx="177800" cy="166370"/>
              <wp:effectExtent l="1270" t="0" r="190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4911" w:rsidRDefault="00907DC3">
                          <w:pPr>
                            <w:spacing w:before="11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6pt;margin-top:788.05pt;width:14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" filled="f" stroked="f">
              <v:textbox inset="0,0,0,0">
                <w:txbxContent>
                  <w:p w:rsidR="00AD4911" w:rsidRDefault="00907DC3">
                    <w:pPr>
                      <w:spacing w:before="11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545E" w:rsidRDefault="00C2545E">
      <w:r>
        <w:separator/>
      </w:r>
    </w:p>
  </w:footnote>
  <w:footnote w:type="continuationSeparator" w:id="0">
    <w:p w:rsidR="00C2545E" w:rsidRDefault="00C25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A7686"/>
    <w:multiLevelType w:val="multilevel"/>
    <w:tmpl w:val="FCC82880"/>
    <w:lvl w:ilvl="0">
      <w:start w:val="7"/>
      <w:numFmt w:val="decimal"/>
      <w:lvlText w:val="%1"/>
      <w:lvlJc w:val="left"/>
      <w:pPr>
        <w:ind w:left="118" w:hanging="54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4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40"/>
      </w:pPr>
      <w:rPr>
        <w:rFonts w:hint="default"/>
        <w:lang w:val="ru-RU" w:eastAsia="ru-RU" w:bidi="ru-RU"/>
      </w:rPr>
    </w:lvl>
  </w:abstractNum>
  <w:abstractNum w:abstractNumId="1" w15:restartNumberingAfterBreak="0">
    <w:nsid w:val="0BB66B8B"/>
    <w:multiLevelType w:val="hybridMultilevel"/>
    <w:tmpl w:val="1DC2E460"/>
    <w:lvl w:ilvl="0" w:tplc="E1D67718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2EA025E0">
      <w:numFmt w:val="bullet"/>
      <w:lvlText w:val="•"/>
      <w:lvlJc w:val="left"/>
      <w:pPr>
        <w:ind w:left="1346" w:hanging="240"/>
      </w:pPr>
      <w:rPr>
        <w:rFonts w:hint="default"/>
        <w:lang w:val="ru-RU" w:eastAsia="ru-RU" w:bidi="ru-RU"/>
      </w:rPr>
    </w:lvl>
    <w:lvl w:ilvl="2" w:tplc="6024D44C">
      <w:numFmt w:val="bullet"/>
      <w:lvlText w:val="•"/>
      <w:lvlJc w:val="left"/>
      <w:pPr>
        <w:ind w:left="2333" w:hanging="240"/>
      </w:pPr>
      <w:rPr>
        <w:rFonts w:hint="default"/>
        <w:lang w:val="ru-RU" w:eastAsia="ru-RU" w:bidi="ru-RU"/>
      </w:rPr>
    </w:lvl>
    <w:lvl w:ilvl="3" w:tplc="E8E07872">
      <w:numFmt w:val="bullet"/>
      <w:lvlText w:val="•"/>
      <w:lvlJc w:val="left"/>
      <w:pPr>
        <w:ind w:left="3319" w:hanging="240"/>
      </w:pPr>
      <w:rPr>
        <w:rFonts w:hint="default"/>
        <w:lang w:val="ru-RU" w:eastAsia="ru-RU" w:bidi="ru-RU"/>
      </w:rPr>
    </w:lvl>
    <w:lvl w:ilvl="4" w:tplc="52CAA64E">
      <w:numFmt w:val="bullet"/>
      <w:lvlText w:val="•"/>
      <w:lvlJc w:val="left"/>
      <w:pPr>
        <w:ind w:left="4306" w:hanging="240"/>
      </w:pPr>
      <w:rPr>
        <w:rFonts w:hint="default"/>
        <w:lang w:val="ru-RU" w:eastAsia="ru-RU" w:bidi="ru-RU"/>
      </w:rPr>
    </w:lvl>
    <w:lvl w:ilvl="5" w:tplc="ADEA5946">
      <w:numFmt w:val="bullet"/>
      <w:lvlText w:val="•"/>
      <w:lvlJc w:val="left"/>
      <w:pPr>
        <w:ind w:left="5293" w:hanging="240"/>
      </w:pPr>
      <w:rPr>
        <w:rFonts w:hint="default"/>
        <w:lang w:val="ru-RU" w:eastAsia="ru-RU" w:bidi="ru-RU"/>
      </w:rPr>
    </w:lvl>
    <w:lvl w:ilvl="6" w:tplc="5B0E865C">
      <w:numFmt w:val="bullet"/>
      <w:lvlText w:val="•"/>
      <w:lvlJc w:val="left"/>
      <w:pPr>
        <w:ind w:left="6279" w:hanging="240"/>
      </w:pPr>
      <w:rPr>
        <w:rFonts w:hint="default"/>
        <w:lang w:val="ru-RU" w:eastAsia="ru-RU" w:bidi="ru-RU"/>
      </w:rPr>
    </w:lvl>
    <w:lvl w:ilvl="7" w:tplc="FBD0FCBA">
      <w:numFmt w:val="bullet"/>
      <w:lvlText w:val="•"/>
      <w:lvlJc w:val="left"/>
      <w:pPr>
        <w:ind w:left="7266" w:hanging="240"/>
      </w:pPr>
      <w:rPr>
        <w:rFonts w:hint="default"/>
        <w:lang w:val="ru-RU" w:eastAsia="ru-RU" w:bidi="ru-RU"/>
      </w:rPr>
    </w:lvl>
    <w:lvl w:ilvl="8" w:tplc="269A6716">
      <w:numFmt w:val="bullet"/>
      <w:lvlText w:val="•"/>
      <w:lvlJc w:val="left"/>
      <w:pPr>
        <w:ind w:left="8252" w:hanging="240"/>
      </w:pPr>
      <w:rPr>
        <w:rFonts w:hint="default"/>
        <w:lang w:val="ru-RU" w:eastAsia="ru-RU" w:bidi="ru-RU"/>
      </w:rPr>
    </w:lvl>
  </w:abstractNum>
  <w:abstractNum w:abstractNumId="2" w15:restartNumberingAfterBreak="0">
    <w:nsid w:val="1C337EE0"/>
    <w:multiLevelType w:val="multilevel"/>
    <w:tmpl w:val="1A4ADDF6"/>
    <w:lvl w:ilvl="0">
      <w:start w:val="4"/>
      <w:numFmt w:val="decimal"/>
      <w:lvlText w:val="%1"/>
      <w:lvlJc w:val="left"/>
      <w:pPr>
        <w:ind w:left="118" w:hanging="51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13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13"/>
      </w:pPr>
      <w:rPr>
        <w:rFonts w:hint="default"/>
        <w:lang w:val="ru-RU" w:eastAsia="ru-RU" w:bidi="ru-RU"/>
      </w:rPr>
    </w:lvl>
  </w:abstractNum>
  <w:abstractNum w:abstractNumId="3" w15:restartNumberingAfterBreak="0">
    <w:nsid w:val="1DDF30C6"/>
    <w:multiLevelType w:val="multilevel"/>
    <w:tmpl w:val="BFD618A0"/>
    <w:lvl w:ilvl="0">
      <w:start w:val="3"/>
      <w:numFmt w:val="decimal"/>
      <w:lvlText w:val="%1"/>
      <w:lvlJc w:val="left"/>
      <w:pPr>
        <w:ind w:left="118" w:hanging="51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19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1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1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1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1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1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1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19"/>
      </w:pPr>
      <w:rPr>
        <w:rFonts w:hint="default"/>
        <w:lang w:val="ru-RU" w:eastAsia="ru-RU" w:bidi="ru-RU"/>
      </w:rPr>
    </w:lvl>
  </w:abstractNum>
  <w:abstractNum w:abstractNumId="4" w15:restartNumberingAfterBreak="0">
    <w:nsid w:val="20440447"/>
    <w:multiLevelType w:val="multilevel"/>
    <w:tmpl w:val="31CE09F2"/>
    <w:lvl w:ilvl="0">
      <w:start w:val="13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4215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42" w:hanging="769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4977" w:hanging="76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730" w:hanging="76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483" w:hanging="76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237" w:hanging="76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90" w:hanging="76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769"/>
      </w:pPr>
      <w:rPr>
        <w:rFonts w:hint="default"/>
        <w:lang w:val="ru-RU" w:eastAsia="ru-RU" w:bidi="ru-RU"/>
      </w:rPr>
    </w:lvl>
  </w:abstractNum>
  <w:abstractNum w:abstractNumId="5" w15:restartNumberingAfterBreak="0">
    <w:nsid w:val="2DCE7AF8"/>
    <w:multiLevelType w:val="multilevel"/>
    <w:tmpl w:val="CB96E346"/>
    <w:lvl w:ilvl="0">
      <w:start w:val="6"/>
      <w:numFmt w:val="decimal"/>
      <w:lvlText w:val="%1"/>
      <w:lvlJc w:val="left"/>
      <w:pPr>
        <w:ind w:left="118" w:hanging="52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2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2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28"/>
      </w:pPr>
      <w:rPr>
        <w:rFonts w:hint="default"/>
        <w:lang w:val="ru-RU" w:eastAsia="ru-RU" w:bidi="ru-RU"/>
      </w:rPr>
    </w:lvl>
  </w:abstractNum>
  <w:abstractNum w:abstractNumId="6" w15:restartNumberingAfterBreak="0">
    <w:nsid w:val="2EE961F7"/>
    <w:multiLevelType w:val="multilevel"/>
    <w:tmpl w:val="9E4C4848"/>
    <w:lvl w:ilvl="0">
      <w:start w:val="5"/>
      <w:numFmt w:val="decimal"/>
      <w:lvlText w:val="%1"/>
      <w:lvlJc w:val="left"/>
      <w:pPr>
        <w:ind w:left="118" w:hanging="75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75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75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75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75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75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75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75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756"/>
      </w:pPr>
      <w:rPr>
        <w:rFonts w:hint="default"/>
        <w:lang w:val="ru-RU" w:eastAsia="ru-RU" w:bidi="ru-RU"/>
      </w:rPr>
    </w:lvl>
  </w:abstractNum>
  <w:abstractNum w:abstractNumId="7" w15:restartNumberingAfterBreak="0">
    <w:nsid w:val="3ECE3284"/>
    <w:multiLevelType w:val="multilevel"/>
    <w:tmpl w:val="52F84776"/>
    <w:lvl w:ilvl="0">
      <w:start w:val="14"/>
      <w:numFmt w:val="decimal"/>
      <w:lvlText w:val="%1"/>
      <w:lvlJc w:val="left"/>
      <w:pPr>
        <w:ind w:left="118" w:hanging="53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3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3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3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3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3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3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36"/>
      </w:pPr>
      <w:rPr>
        <w:rFonts w:hint="default"/>
        <w:lang w:val="ru-RU" w:eastAsia="ru-RU" w:bidi="ru-RU"/>
      </w:rPr>
    </w:lvl>
  </w:abstractNum>
  <w:abstractNum w:abstractNumId="8" w15:restartNumberingAfterBreak="0">
    <w:nsid w:val="437B02B8"/>
    <w:multiLevelType w:val="multilevel"/>
    <w:tmpl w:val="0186CA48"/>
    <w:lvl w:ilvl="0">
      <w:start w:val="12"/>
      <w:numFmt w:val="decimal"/>
      <w:lvlText w:val="%1"/>
      <w:lvlJc w:val="left"/>
      <w:pPr>
        <w:ind w:left="118" w:hanging="64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646"/>
      </w:pPr>
      <w:rPr>
        <w:rFonts w:hint="default"/>
        <w:spacing w:val="-15"/>
        <w:w w:val="100"/>
        <w:lang w:val="ru-RU" w:eastAsia="ru-RU" w:bidi="ru-RU"/>
      </w:rPr>
    </w:lvl>
    <w:lvl w:ilvl="2">
      <w:numFmt w:val="bullet"/>
      <w:lvlText w:val="•"/>
      <w:lvlJc w:val="left"/>
      <w:pPr>
        <w:ind w:left="2141" w:hanging="64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64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64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64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64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64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646"/>
      </w:pPr>
      <w:rPr>
        <w:rFonts w:hint="default"/>
        <w:lang w:val="ru-RU" w:eastAsia="ru-RU" w:bidi="ru-RU"/>
      </w:rPr>
    </w:lvl>
  </w:abstractNum>
  <w:abstractNum w:abstractNumId="9" w15:restartNumberingAfterBreak="0">
    <w:nsid w:val="43C81DDD"/>
    <w:multiLevelType w:val="hybridMultilevel"/>
    <w:tmpl w:val="A5CC2164"/>
    <w:lvl w:ilvl="0" w:tplc="46604632">
      <w:numFmt w:val="bullet"/>
      <w:lvlText w:val=""/>
      <w:lvlJc w:val="left"/>
      <w:pPr>
        <w:ind w:left="118" w:hanging="41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A908E2E">
      <w:numFmt w:val="bullet"/>
      <w:lvlText w:val="•"/>
      <w:lvlJc w:val="left"/>
      <w:pPr>
        <w:ind w:left="1130" w:hanging="414"/>
      </w:pPr>
      <w:rPr>
        <w:rFonts w:hint="default"/>
        <w:lang w:val="ru-RU" w:eastAsia="ru-RU" w:bidi="ru-RU"/>
      </w:rPr>
    </w:lvl>
    <w:lvl w:ilvl="2" w:tplc="25A0E8AE">
      <w:numFmt w:val="bullet"/>
      <w:lvlText w:val="•"/>
      <w:lvlJc w:val="left"/>
      <w:pPr>
        <w:ind w:left="2141" w:hanging="414"/>
      </w:pPr>
      <w:rPr>
        <w:rFonts w:hint="default"/>
        <w:lang w:val="ru-RU" w:eastAsia="ru-RU" w:bidi="ru-RU"/>
      </w:rPr>
    </w:lvl>
    <w:lvl w:ilvl="3" w:tplc="FE825D38">
      <w:numFmt w:val="bullet"/>
      <w:lvlText w:val="•"/>
      <w:lvlJc w:val="left"/>
      <w:pPr>
        <w:ind w:left="3151" w:hanging="414"/>
      </w:pPr>
      <w:rPr>
        <w:rFonts w:hint="default"/>
        <w:lang w:val="ru-RU" w:eastAsia="ru-RU" w:bidi="ru-RU"/>
      </w:rPr>
    </w:lvl>
    <w:lvl w:ilvl="4" w:tplc="C9D0E3A8">
      <w:numFmt w:val="bullet"/>
      <w:lvlText w:val="•"/>
      <w:lvlJc w:val="left"/>
      <w:pPr>
        <w:ind w:left="4162" w:hanging="414"/>
      </w:pPr>
      <w:rPr>
        <w:rFonts w:hint="default"/>
        <w:lang w:val="ru-RU" w:eastAsia="ru-RU" w:bidi="ru-RU"/>
      </w:rPr>
    </w:lvl>
    <w:lvl w:ilvl="5" w:tplc="4080F03C">
      <w:numFmt w:val="bullet"/>
      <w:lvlText w:val="•"/>
      <w:lvlJc w:val="left"/>
      <w:pPr>
        <w:ind w:left="5173" w:hanging="414"/>
      </w:pPr>
      <w:rPr>
        <w:rFonts w:hint="default"/>
        <w:lang w:val="ru-RU" w:eastAsia="ru-RU" w:bidi="ru-RU"/>
      </w:rPr>
    </w:lvl>
    <w:lvl w:ilvl="6" w:tplc="BF92FBC8">
      <w:numFmt w:val="bullet"/>
      <w:lvlText w:val="•"/>
      <w:lvlJc w:val="left"/>
      <w:pPr>
        <w:ind w:left="6183" w:hanging="414"/>
      </w:pPr>
      <w:rPr>
        <w:rFonts w:hint="default"/>
        <w:lang w:val="ru-RU" w:eastAsia="ru-RU" w:bidi="ru-RU"/>
      </w:rPr>
    </w:lvl>
    <w:lvl w:ilvl="7" w:tplc="A9F0CA82">
      <w:numFmt w:val="bullet"/>
      <w:lvlText w:val="•"/>
      <w:lvlJc w:val="left"/>
      <w:pPr>
        <w:ind w:left="7194" w:hanging="414"/>
      </w:pPr>
      <w:rPr>
        <w:rFonts w:hint="default"/>
        <w:lang w:val="ru-RU" w:eastAsia="ru-RU" w:bidi="ru-RU"/>
      </w:rPr>
    </w:lvl>
    <w:lvl w:ilvl="8" w:tplc="5032E92E">
      <w:numFmt w:val="bullet"/>
      <w:lvlText w:val="•"/>
      <w:lvlJc w:val="left"/>
      <w:pPr>
        <w:ind w:left="8204" w:hanging="414"/>
      </w:pPr>
      <w:rPr>
        <w:rFonts w:hint="default"/>
        <w:lang w:val="ru-RU" w:eastAsia="ru-RU" w:bidi="ru-RU"/>
      </w:rPr>
    </w:lvl>
  </w:abstractNum>
  <w:abstractNum w:abstractNumId="10" w15:restartNumberingAfterBreak="0">
    <w:nsid w:val="7CE235BE"/>
    <w:multiLevelType w:val="multilevel"/>
    <w:tmpl w:val="B28C1934"/>
    <w:lvl w:ilvl="0">
      <w:start w:val="1"/>
      <w:numFmt w:val="decimal"/>
      <w:lvlText w:val="%1."/>
      <w:lvlJc w:val="left"/>
      <w:pPr>
        <w:ind w:left="118" w:hanging="414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8" w:hanging="557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41" w:hanging="55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5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62" w:hanging="5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5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83" w:hanging="5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94" w:hanging="5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4" w:hanging="557"/>
      </w:pPr>
      <w:rPr>
        <w:rFonts w:hint="default"/>
        <w:lang w:val="ru-RU" w:eastAsia="ru-RU" w:bidi="ru-RU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11"/>
    <w:rsid w:val="00384804"/>
    <w:rsid w:val="003F0AB0"/>
    <w:rsid w:val="004711DC"/>
    <w:rsid w:val="00907DC3"/>
    <w:rsid w:val="00AD4911"/>
    <w:rsid w:val="00BD46A9"/>
    <w:rsid w:val="00C2545E"/>
    <w:rsid w:val="00C74E27"/>
    <w:rsid w:val="00D1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27296"/>
  <w15:docId w15:val="{188512B1-71B3-4AB1-AA5F-7FEC7983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0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358" w:hanging="24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8" w:firstLine="7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8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3F0A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0AB0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55.0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ru.wikipedia.org/w/index.php?title=%D0%A1%D1%83%D0%B1%D1%8A%D0%B5%D0%BA%D1%82_%D0%BF%D0%B5%D1%80%D1%81%D0%BE%D0%BD%D0%B0%D0%BB%D1%8C%D0%BD%D1%8B%D1%85_%D0%B4%D0%B0%D0%BD%D0%BD%D1%8B%D1%85&amp;amp;action=edit&amp;amp;red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55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2751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SeVLukin</dc:creator>
  <cp:lastModifiedBy>Lawyer_3</cp:lastModifiedBy>
  <cp:revision>3</cp:revision>
  <cp:lastPrinted>2019-02-08T07:25:00Z</cp:lastPrinted>
  <dcterms:created xsi:type="dcterms:W3CDTF">2019-02-08T09:35:00Z</dcterms:created>
  <dcterms:modified xsi:type="dcterms:W3CDTF">2019-02-08T09:42:00Z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2019-02-08T00:00:00Z</vt:filetime>
  </property>
</Properties>
</file>